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0" w:lineRule="auto"/>
        <w:jc w:val="center"/>
        <w:rPr>
          <w:rFonts w:ascii="宋体" w:hAnsi="宋体" w:eastAsia="宋体"/>
          <w:b/>
          <w:sz w:val="36"/>
          <w:szCs w:val="36"/>
        </w:rPr>
      </w:pPr>
      <w:r>
        <w:rPr>
          <w:rFonts w:hint="eastAsia" w:ascii="宋体" w:hAnsi="宋体" w:eastAsia="宋体"/>
          <w:b/>
          <w:sz w:val="36"/>
          <w:szCs w:val="36"/>
        </w:rPr>
        <w:drawing>
          <wp:anchor distT="0" distB="0" distL="114300" distR="114300" simplePos="0" relativeHeight="251659264" behindDoc="0" locked="0" layoutInCell="1" allowOverlap="1">
            <wp:simplePos x="0" y="0"/>
            <wp:positionH relativeFrom="page">
              <wp:posOffset>10706100</wp:posOffset>
            </wp:positionH>
            <wp:positionV relativeFrom="topMargin">
              <wp:posOffset>11874500</wp:posOffset>
            </wp:positionV>
            <wp:extent cx="342900" cy="406400"/>
            <wp:effectExtent l="0" t="0" r="0" b="1270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8"/>
                    <a:stretch>
                      <a:fillRect/>
                    </a:stretch>
                  </pic:blipFill>
                  <pic:spPr>
                    <a:xfrm>
                      <a:off x="0" y="0"/>
                      <a:ext cx="342900" cy="406400"/>
                    </a:xfrm>
                    <a:prstGeom prst="rect">
                      <a:avLst/>
                    </a:prstGeom>
                  </pic:spPr>
                </pic:pic>
              </a:graphicData>
            </a:graphic>
          </wp:anchor>
        </w:drawing>
      </w:r>
      <w:r>
        <w:rPr>
          <w:rFonts w:hint="eastAsia" w:ascii="宋体" w:hAnsi="宋体" w:eastAsia="宋体"/>
          <w:b/>
          <w:sz w:val="36"/>
          <w:szCs w:val="36"/>
        </w:rPr>
        <w:drawing>
          <wp:anchor distT="0" distB="0" distL="114300" distR="114300" simplePos="0" relativeHeight="251660288" behindDoc="0" locked="0" layoutInCell="1" allowOverlap="1">
            <wp:simplePos x="0" y="0"/>
            <wp:positionH relativeFrom="page">
              <wp:posOffset>11049000</wp:posOffset>
            </wp:positionH>
            <wp:positionV relativeFrom="topMargin">
              <wp:posOffset>12268200</wp:posOffset>
            </wp:positionV>
            <wp:extent cx="355600" cy="457200"/>
            <wp:effectExtent l="0" t="0" r="0" b="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9"/>
                    <a:stretch>
                      <a:fillRect/>
                    </a:stretch>
                  </pic:blipFill>
                  <pic:spPr>
                    <a:xfrm>
                      <a:off x="0" y="0"/>
                      <a:ext cx="355600" cy="457200"/>
                    </a:xfrm>
                    <a:prstGeom prst="rect">
                      <a:avLst/>
                    </a:prstGeom>
                  </pic:spPr>
                </pic:pic>
              </a:graphicData>
            </a:graphic>
          </wp:anchor>
        </w:drawing>
      </w:r>
      <w:r>
        <w:rPr>
          <w:rFonts w:hint="eastAsia" w:ascii="宋体" w:hAnsi="宋体" w:eastAsia="宋体"/>
          <w:b/>
          <w:sz w:val="36"/>
          <w:szCs w:val="36"/>
        </w:rPr>
        <w:t>2.3 河流地貌的发育 导学案</w:t>
      </w:r>
    </w:p>
    <w:p>
      <w:pPr>
        <w:spacing w:line="260" w:lineRule="auto"/>
        <w:rPr>
          <w:rFonts w:ascii="宋体" w:hAnsi="宋体" w:eastAsia="宋体"/>
          <w:b/>
          <w:sz w:val="24"/>
        </w:rPr>
      </w:pPr>
      <w:r>
        <w:rPr>
          <w:rFonts w:hint="eastAsia" w:ascii="宋体" w:hAnsi="宋体" w:eastAsia="宋体"/>
          <w:b/>
        </w:rPr>
        <w:t>【学习目标】</w:t>
      </w:r>
    </w:p>
    <w:p>
      <w:pPr>
        <w:rPr>
          <w:rFonts w:ascii="宋体" w:hAnsi="宋体" w:eastAsia="宋体"/>
          <w:bCs/>
          <w:szCs w:val="21"/>
        </w:rPr>
      </w:pPr>
      <w:r>
        <w:rPr>
          <w:rFonts w:ascii="宋体" w:hAnsi="宋体" w:eastAsia="宋体"/>
          <w:bCs/>
          <w:szCs w:val="21"/>
        </w:rPr>
        <w:t>1.通过模拟实验及相关资料，从外力作用的角度分析不同河段地貌形态的形成原因及特点。</w:t>
      </w:r>
    </w:p>
    <w:p>
      <w:pPr>
        <w:rPr>
          <w:rFonts w:ascii="宋体" w:hAnsi="宋体" w:eastAsia="宋体"/>
          <w:bCs/>
          <w:szCs w:val="21"/>
        </w:rPr>
      </w:pPr>
      <w:r>
        <w:rPr>
          <w:rFonts w:ascii="宋体" w:hAnsi="宋体" w:eastAsia="宋体"/>
          <w:bCs/>
          <w:szCs w:val="21"/>
        </w:rPr>
        <w:t>2.通过野外观察和生活经验，识别常见的河流地貌形态。</w:t>
      </w:r>
    </w:p>
    <w:p>
      <w:pPr>
        <w:rPr>
          <w:rFonts w:ascii="宋体" w:hAnsi="宋体" w:eastAsia="宋体"/>
          <w:bCs/>
          <w:szCs w:val="21"/>
        </w:rPr>
      </w:pPr>
      <w:r>
        <w:rPr>
          <w:rFonts w:ascii="宋体" w:hAnsi="宋体" w:eastAsia="宋体"/>
          <w:bCs/>
          <w:szCs w:val="21"/>
        </w:rPr>
        <w:t>3.通过实地考察及相关资料，结合地表形态对聚落分布的影响，树立聚落与自然环境正确的人地观。</w:t>
      </w:r>
    </w:p>
    <w:p>
      <w:pPr>
        <w:rPr>
          <w:b/>
        </w:rPr>
      </w:pPr>
      <w:r>
        <w:rPr>
          <w:rFonts w:hint="eastAsia"/>
          <w:b/>
        </w:rPr>
        <w:t>【重点难点】</w:t>
      </w:r>
    </w:p>
    <w:p>
      <w:pPr>
        <w:spacing w:line="260" w:lineRule="auto"/>
        <w:rPr>
          <w:rFonts w:ascii="宋体" w:hAnsi="宋体" w:eastAsia="宋体"/>
          <w:bCs/>
          <w:szCs w:val="21"/>
        </w:rPr>
      </w:pPr>
      <w:r>
        <w:rPr>
          <w:rFonts w:ascii="宋体" w:hAnsi="宋体" w:eastAsia="宋体"/>
          <w:bCs/>
          <w:szCs w:val="21"/>
        </w:rPr>
        <w:t>1. 外力作用的角度分析不同河段地貌形态的形成原因及特点和地表形态对聚落分布的影响。</w:t>
      </w:r>
    </w:p>
    <w:p>
      <w:pPr>
        <w:spacing w:line="260" w:lineRule="auto"/>
        <w:rPr>
          <w:rFonts w:ascii="宋体" w:hAnsi="宋体" w:eastAsia="宋体"/>
          <w:bCs/>
          <w:szCs w:val="21"/>
        </w:rPr>
      </w:pPr>
      <w:r>
        <w:rPr>
          <w:rFonts w:ascii="宋体" w:hAnsi="宋体" w:eastAsia="宋体"/>
          <w:bCs/>
          <w:szCs w:val="21"/>
        </w:rPr>
        <w:t>2. 外力作用的角度分析不同河段地貌形态的形成原因及特点。</w:t>
      </w:r>
    </w:p>
    <w:p>
      <w:pPr>
        <w:spacing w:line="260" w:lineRule="auto"/>
        <w:rPr>
          <w:rFonts w:ascii="宋体" w:hAnsi="宋体" w:eastAsia="宋体"/>
          <w:b/>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【课前预习】</w:t>
      </w:r>
    </w:p>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
          <w:bCs/>
          <w:color w:val="000000" w:themeColor="text1"/>
          <w:szCs w:val="21"/>
          <w14:textFill>
            <w14:solidFill>
              <w14:schemeClr w14:val="tx1"/>
            </w14:solidFill>
          </w14:textFill>
        </w:rPr>
        <w:t>知识点</w:t>
      </w:r>
      <w:r>
        <w:rPr>
          <w:rFonts w:ascii="宋体" w:hAnsi="宋体" w:eastAsia="宋体" w:cs="Times New Roman"/>
          <w:b/>
          <w:bCs/>
          <w:color w:val="000000" w:themeColor="text1"/>
          <w14:textFill>
            <w14:solidFill>
              <w14:schemeClr w14:val="tx1"/>
            </w14:solidFill>
          </w14:textFill>
        </w:rPr>
        <w:t>二 冲积平原的形成</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1．形成：被河流搬运的物质沉积下来，形成河流</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地貌。</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比较典型。</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2．冲积平原的类型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1995"/>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5"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类型</w:t>
            </w:r>
          </w:p>
        </w:tc>
        <w:tc>
          <w:tcPr>
            <w:tcW w:w="1995"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位置</w:t>
            </w:r>
          </w:p>
        </w:tc>
        <w:tc>
          <w:tcPr>
            <w:tcW w:w="4416"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5"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山前冲积平原</w:t>
            </w:r>
          </w:p>
        </w:tc>
        <w:tc>
          <w:tcPr>
            <w:tcW w:w="1995"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山前</w:t>
            </w:r>
          </w:p>
        </w:tc>
        <w:tc>
          <w:tcPr>
            <w:tcW w:w="4416"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由</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不断扩大，彼此相互联合而成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5"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河漫滩平原</w:t>
            </w:r>
          </w:p>
        </w:tc>
        <w:tc>
          <w:tcPr>
            <w:tcW w:w="1995"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河流中下游</w:t>
            </w:r>
          </w:p>
        </w:tc>
        <w:tc>
          <w:tcPr>
            <w:tcW w:w="4416"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由多个被废弃的</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连接而成，常沿河呈</w:t>
            </w:r>
            <w:r>
              <w:rPr>
                <w:rFonts w:ascii="宋体" w:hAnsi="宋体" w:eastAsia="宋体" w:cs="Times New Roman"/>
                <w:bCs/>
                <w:color w:val="000000" w:themeColor="text1"/>
                <w:u w:val="single"/>
                <w14:textFill>
                  <w14:solidFill>
                    <w14:schemeClr w14:val="tx1"/>
                  </w14:solidFill>
                </w14:textFill>
              </w:rPr>
              <w:t>带状</w:t>
            </w:r>
            <w:r>
              <w:rPr>
                <w:rFonts w:ascii="宋体" w:hAnsi="宋体" w:eastAsia="宋体" w:cs="Times New Roman"/>
                <w:bCs/>
                <w:color w:val="000000" w:themeColor="text1"/>
                <w14:textFill>
                  <w14:solidFill>
                    <w14:schemeClr w14:val="tx1"/>
                  </w14:solidFill>
                </w14:textFill>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5"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三角洲平原</w:t>
            </w:r>
          </w:p>
        </w:tc>
        <w:tc>
          <w:tcPr>
            <w:tcW w:w="1995"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河流</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处</w:t>
            </w:r>
          </w:p>
        </w:tc>
        <w:tc>
          <w:tcPr>
            <w:tcW w:w="4416" w:type="dxa"/>
            <w:noWrap/>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Cs/>
                <w:color w:val="000000" w:themeColor="text1"/>
                <w14:textFill>
                  <w14:solidFill>
                    <w14:schemeClr w14:val="tx1"/>
                  </w14:solidFill>
                </w14:textFill>
              </w:rPr>
              <w:t>泥沙堆积而成，面积广大</w:t>
            </w:r>
          </w:p>
        </w:tc>
      </w:tr>
    </w:tbl>
    <w:p>
      <w:pPr>
        <w:keepNext w:val="0"/>
        <w:keepLines w:val="0"/>
        <w:pageBreakBefore w:val="0"/>
        <w:widowControl w:val="0"/>
        <w:kinsoku/>
        <w:wordWrap/>
        <w:overflowPunct/>
        <w:topLinePunct w:val="0"/>
        <w:autoSpaceDE/>
        <w:autoSpaceDN/>
        <w:bidi w:val="0"/>
        <w:adjustRightInd w:val="0"/>
        <w:snapToGrid w:val="0"/>
        <w:spacing w:after="0" w:line="360" w:lineRule="auto"/>
        <w:rPr>
          <w:rFonts w:ascii="宋体" w:hAnsi="宋体" w:eastAsia="宋体" w:cs="Times New Roman"/>
          <w:bCs/>
          <w:color w:val="000000" w:themeColor="text1"/>
          <w14:textFill>
            <w14:solidFill>
              <w14:schemeClr w14:val="tx1"/>
            </w14:solidFill>
          </w14:textFill>
        </w:rPr>
      </w:pPr>
      <w:r>
        <w:rPr>
          <w:rFonts w:ascii="宋体" w:hAnsi="宋体" w:eastAsia="宋体" w:cs="Times New Roman"/>
          <w:b/>
          <w:bCs/>
          <w:color w:val="000000" w:themeColor="text1"/>
          <w:szCs w:val="21"/>
          <w14:textFill>
            <w14:solidFill>
              <w14:schemeClr w14:val="tx1"/>
            </w14:solidFill>
          </w14:textFill>
        </w:rPr>
        <w:t>知识点</w:t>
      </w:r>
      <w:r>
        <w:rPr>
          <w:rFonts w:ascii="宋体" w:hAnsi="宋体" w:eastAsia="宋体" w:cs="Times New Roman"/>
          <w:b/>
          <w:bCs/>
          <w:color w:val="000000" w:themeColor="text1"/>
          <w14:textFill>
            <w14:solidFill>
              <w14:schemeClr w14:val="tx1"/>
            </w14:solidFill>
          </w14:textFill>
        </w:rPr>
        <w:t>三 河流地貌对聚落分布的影响</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1．河流对聚落形成的作用</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(1)提供充足的生产、生活</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。(2)方便对外联系和</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。(3)提供丰富的</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2．河流对聚落规模的影响</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(1)耕地破碎地区：乡村的规模相对较</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。(2)耕地</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地区：聚落规模较大。</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3．河流对聚落分布的影响</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(1)河流冲积平原：首先考虑</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的威胁，多分布在洪水淹不到的地方。</w:t>
      </w:r>
      <w:r>
        <w:rPr>
          <w:rFonts w:ascii="宋体" w:hAnsi="宋体" w:eastAsia="宋体" w:cs="Times New Roman"/>
          <w:bCs/>
          <w:color w:val="000000" w:themeColor="text1"/>
          <w14:textFill>
            <w14:solidFill>
              <w14:schemeClr w14:val="tx1"/>
            </w14:solidFill>
          </w14:textFill>
        </w:rPr>
        <w:cr/>
      </w:r>
      <w:r>
        <w:rPr>
          <w:rFonts w:ascii="宋体" w:hAnsi="宋体" w:eastAsia="宋体" w:cs="Times New Roman"/>
          <w:bCs/>
          <w:color w:val="000000" w:themeColor="text1"/>
          <w14:textFill>
            <w14:solidFill>
              <w14:schemeClr w14:val="tx1"/>
            </w14:solidFill>
          </w14:textFill>
        </w:rPr>
        <w:t>(2)山区河谷中：聚落一般分布在冲积平原向</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过渡的地带，即</w:t>
      </w:r>
      <w:r>
        <w:rPr>
          <w:rFonts w:ascii="宋体" w:hAnsi="宋体" w:eastAsia="宋体" w:cs="Times New Roman"/>
          <w:bCs/>
          <w:color w:val="000000" w:themeColor="text1"/>
          <w:u w:val="single"/>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于洪水位的地方。</w:t>
      </w:r>
    </w:p>
    <w:p>
      <w:pPr>
        <w:keepNext w:val="0"/>
        <w:keepLines w:val="0"/>
        <w:pageBreakBefore w:val="0"/>
        <w:widowControl w:val="0"/>
        <w:kinsoku/>
        <w:wordWrap/>
        <w:overflowPunct/>
        <w:topLinePunct w:val="0"/>
        <w:autoSpaceDE/>
        <w:autoSpaceDN/>
        <w:bidi w:val="0"/>
        <w:adjustRightInd w:val="0"/>
        <w:snapToGrid w:val="0"/>
        <w:spacing w:after="0" w:line="360" w:lineRule="auto"/>
        <w:rPr>
          <w:rFonts w:hint="eastAsia" w:ascii="宋体" w:hAnsi="宋体" w:eastAsia="宋体" w:cs="Times New Roman"/>
          <w:bCs/>
          <w:color w:val="000000" w:themeColor="text1"/>
          <w14:textFill>
            <w14:solidFill>
              <w14:schemeClr w14:val="tx1"/>
            </w14:solidFill>
          </w14:textFill>
        </w:rPr>
      </w:pPr>
      <w:r>
        <w:rPr>
          <w:rFonts w:hint="eastAsia" w:ascii="宋体" w:hAnsi="宋体" w:eastAsia="宋体" w:cs="Times New Roman"/>
          <w:bCs/>
          <w:color w:val="000000" w:themeColor="text1"/>
          <w14:textFill>
            <w14:solidFill>
              <w14:schemeClr w14:val="tx1"/>
            </w14:solidFill>
          </w14:textFill>
        </w:rPr>
        <w:t>参考答案：</w:t>
      </w:r>
      <w:r>
        <w:rPr>
          <w:rFonts w:ascii="宋体" w:hAnsi="宋体" w:eastAsia="宋体" w:cs="Times New Roman"/>
          <w:bCs/>
          <w:color w:val="000000" w:themeColor="text1"/>
          <w14:textFill>
            <w14:solidFill>
              <w14:schemeClr w14:val="tx1"/>
            </w14:solidFill>
          </w14:textFill>
        </w:rPr>
        <w:t>堆积</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冲积平原</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冲积扇</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河漫滩</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入海</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用水</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运输</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农副产品</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小</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连片</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洪水</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山坡</w:t>
      </w:r>
      <w:r>
        <w:rPr>
          <w:rFonts w:hint="eastAsia" w:ascii="宋体" w:hAnsi="宋体" w:eastAsia="宋体" w:cs="Times New Roman"/>
          <w:bCs/>
          <w:color w:val="000000" w:themeColor="text1"/>
          <w14:textFill>
            <w14:solidFill>
              <w14:schemeClr w14:val="tx1"/>
            </w14:solidFill>
          </w14:textFill>
        </w:rPr>
        <w:t xml:space="preserve"> </w:t>
      </w:r>
      <w:r>
        <w:rPr>
          <w:rFonts w:ascii="宋体" w:hAnsi="宋体" w:eastAsia="宋体" w:cs="Times New Roman"/>
          <w:bCs/>
          <w:color w:val="000000" w:themeColor="text1"/>
          <w14:textFill>
            <w14:solidFill>
              <w14:schemeClr w14:val="tx1"/>
            </w14:solidFill>
          </w14:textFill>
        </w:rPr>
        <w:t xml:space="preserve"> 高</w:t>
      </w:r>
    </w:p>
    <w:p>
      <w:pPr>
        <w:keepNext w:val="0"/>
        <w:keepLines w:val="0"/>
        <w:pageBreakBefore w:val="0"/>
        <w:widowControl w:val="0"/>
        <w:kinsoku/>
        <w:wordWrap/>
        <w:overflowPunct/>
        <w:topLinePunct w:val="0"/>
        <w:autoSpaceDE/>
        <w:autoSpaceDN/>
        <w:bidi w:val="0"/>
        <w:spacing w:after="0" w:line="300" w:lineRule="auto"/>
        <w:rPr>
          <w:rFonts w:hint="eastAsia" w:ascii="宋体" w:hAnsi="宋体" w:eastAsia="宋体"/>
          <w:b/>
        </w:rPr>
      </w:pPr>
      <w:r>
        <w:rPr>
          <w:rFonts w:hint="eastAsia" w:ascii="宋体" w:hAnsi="宋体" w:eastAsia="宋体"/>
          <w:b/>
        </w:rPr>
        <w:t>【知识拓展】</w:t>
      </w:r>
    </w:p>
    <w:p>
      <w:pPr>
        <w:keepNext w:val="0"/>
        <w:keepLines w:val="0"/>
        <w:pageBreakBefore w:val="0"/>
        <w:widowControl w:val="0"/>
        <w:kinsoku/>
        <w:wordWrap/>
        <w:overflowPunct/>
        <w:topLinePunct w:val="0"/>
        <w:autoSpaceDE/>
        <w:autoSpaceDN/>
        <w:bidi w:val="0"/>
        <w:spacing w:after="0" w:line="300" w:lineRule="auto"/>
        <w:rPr>
          <w:rFonts w:hint="eastAsia" w:ascii="宋体" w:hAnsi="宋体" w:eastAsia="宋体"/>
          <w:b/>
        </w:rPr>
      </w:pPr>
    </w:p>
    <w:p>
      <w:pPr>
        <w:keepNext w:val="0"/>
        <w:keepLines w:val="0"/>
        <w:pageBreakBefore w:val="0"/>
        <w:widowControl w:val="0"/>
        <w:kinsoku/>
        <w:wordWrap/>
        <w:overflowPunct/>
        <w:topLinePunct w:val="0"/>
        <w:autoSpaceDE/>
        <w:autoSpaceDN/>
        <w:bidi w:val="0"/>
        <w:spacing w:after="0" w:line="300" w:lineRule="auto"/>
        <w:rPr>
          <w:rFonts w:hint="eastAsia" w:ascii="宋体" w:hAnsi="宋体" w:eastAsia="宋体"/>
          <w:b/>
        </w:rPr>
      </w:pPr>
    </w:p>
    <w:p>
      <w:pPr>
        <w:keepNext w:val="0"/>
        <w:keepLines w:val="0"/>
        <w:pageBreakBefore w:val="0"/>
        <w:widowControl w:val="0"/>
        <w:kinsoku/>
        <w:wordWrap/>
        <w:overflowPunct/>
        <w:topLinePunct w:val="0"/>
        <w:autoSpaceDE/>
        <w:autoSpaceDN/>
        <w:bidi w:val="0"/>
        <w:spacing w:after="0" w:line="300" w:lineRule="auto"/>
        <w:rPr>
          <w:rFonts w:hint="eastAsia" w:ascii="宋体" w:hAnsi="宋体" w:eastAsia="宋体"/>
          <w:b/>
        </w:rPr>
      </w:pPr>
    </w:p>
    <w:p>
      <w:pPr>
        <w:keepNext w:val="0"/>
        <w:keepLines w:val="0"/>
        <w:pageBreakBefore w:val="0"/>
        <w:widowControl w:val="0"/>
        <w:kinsoku/>
        <w:wordWrap/>
        <w:overflowPunct/>
        <w:topLinePunct w:val="0"/>
        <w:autoSpaceDE/>
        <w:autoSpaceDN/>
        <w:bidi w:val="0"/>
        <w:spacing w:after="0" w:line="300" w:lineRule="auto"/>
        <w:rPr>
          <w:rFonts w:hint="eastAsia" w:ascii="宋体" w:hAnsi="宋体" w:eastAsia="宋体"/>
          <w:b/>
        </w:rPr>
      </w:pPr>
      <w:r>
        <w:rPr>
          <w:rFonts w:hint="eastAsia" w:ascii="宋体" w:hAnsi="宋体" w:eastAsia="宋体"/>
          <w:b/>
        </w:rPr>
        <w:t>1.河流堆积地貌的三种类型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3306"/>
        <w:gridCol w:w="2105"/>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96"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组成部分</w:t>
            </w:r>
          </w:p>
        </w:tc>
        <w:tc>
          <w:tcPr>
            <w:tcW w:w="3306"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洪积—冲积平原</w:t>
            </w:r>
          </w:p>
        </w:tc>
        <w:tc>
          <w:tcPr>
            <w:tcW w:w="2105"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河漫滩平原</w:t>
            </w:r>
          </w:p>
        </w:tc>
        <w:tc>
          <w:tcPr>
            <w:tcW w:w="2350"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三角洲平原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6"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分布</w:t>
            </w:r>
          </w:p>
        </w:tc>
        <w:tc>
          <w:tcPr>
            <w:tcW w:w="3306"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山前</w:t>
            </w:r>
          </w:p>
        </w:tc>
        <w:tc>
          <w:tcPr>
            <w:tcW w:w="2105"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河流中下游</w:t>
            </w:r>
          </w:p>
        </w:tc>
        <w:tc>
          <w:tcPr>
            <w:tcW w:w="2350"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河口地区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1196"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形成机制</w:t>
            </w:r>
          </w:p>
        </w:tc>
        <w:tc>
          <w:tcPr>
            <w:tcW w:w="3306"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rPr>
                <w:rFonts w:ascii="Times New Roman" w:hAnsi="Times New Roman" w:cs="Times New Roman"/>
              </w:rPr>
            </w:pPr>
            <w:r>
              <w:rPr>
                <w:rFonts w:ascii="Times New Roman" w:hAnsi="Times New Roman" w:cs="Times New Roman"/>
              </w:rPr>
              <w:t>季节性的洪水或河流流出谷口</w:t>
            </w:r>
            <w:r>
              <w:rPr>
                <w:rFonts w:hAnsi="宋体" w:cs="Times New Roman"/>
              </w:rPr>
              <w:t>→</w:t>
            </w:r>
            <w:r>
              <w:rPr>
                <w:rFonts w:ascii="Times New Roman" w:hAnsi="Times New Roman" w:cs="Times New Roman"/>
              </w:rPr>
              <w:t>地势突然趋于平缓、河道变得开阔</w:t>
            </w:r>
            <w:r>
              <w:rPr>
                <w:rFonts w:hAnsi="宋体" w:cs="Times New Roman"/>
              </w:rPr>
              <w:t>→</w:t>
            </w:r>
            <w:r>
              <w:rPr>
                <w:rFonts w:ascii="Times New Roman" w:hAnsi="Times New Roman" w:cs="Times New Roman"/>
              </w:rPr>
              <w:t>水流速度放慢</w:t>
            </w:r>
            <w:r>
              <w:rPr>
                <w:rFonts w:hAnsi="宋体" w:cs="Times New Roman"/>
              </w:rPr>
              <w:t>→</w:t>
            </w:r>
            <w:r>
              <w:rPr>
                <w:rFonts w:ascii="Times New Roman" w:hAnsi="Times New Roman" w:cs="Times New Roman"/>
              </w:rPr>
              <w:t>搬运能力降低</w:t>
            </w:r>
            <w:r>
              <w:rPr>
                <w:rFonts w:hAnsi="宋体" w:cs="Times New Roman"/>
              </w:rPr>
              <w:t>→</w:t>
            </w:r>
            <w:r>
              <w:rPr>
                <w:rFonts w:ascii="Times New Roman" w:hAnsi="Times New Roman" w:cs="Times New Roman"/>
              </w:rPr>
              <w:t>洪积扇或冲积扇</w:t>
            </w:r>
            <w:r>
              <w:rPr>
                <w:rFonts w:hAnsi="宋体" w:cs="Times New Roman"/>
              </w:rPr>
              <w:t>→</w:t>
            </w:r>
            <w:r>
              <w:rPr>
                <w:rFonts w:ascii="Times New Roman" w:hAnsi="Times New Roman" w:cs="Times New Roman"/>
              </w:rPr>
              <w:t>连接形成洪积—冲积平原</w:t>
            </w:r>
          </w:p>
        </w:tc>
        <w:tc>
          <w:tcPr>
            <w:tcW w:w="2105"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rPr>
                <w:rFonts w:ascii="Times New Roman" w:hAnsi="Times New Roman" w:cs="Times New Roman"/>
              </w:rPr>
            </w:pPr>
            <w:r>
              <w:rPr>
                <w:rFonts w:ascii="Times New Roman" w:hAnsi="Times New Roman" w:cs="Times New Roman"/>
              </w:rPr>
              <w:t>凹岸侵蚀，凸岸堆积</w:t>
            </w:r>
            <w:r>
              <w:rPr>
                <w:rFonts w:hAnsi="宋体" w:cs="Times New Roman"/>
              </w:rPr>
              <w:t>→</w:t>
            </w:r>
            <w:r>
              <w:rPr>
                <w:rFonts w:ascii="Times New Roman" w:hAnsi="Times New Roman" w:cs="Times New Roman"/>
              </w:rPr>
              <w:t>水下堆积体</w:t>
            </w:r>
            <w:r>
              <w:rPr>
                <w:rFonts w:hAnsi="宋体" w:cs="Times New Roman"/>
              </w:rPr>
              <w:t>→</w:t>
            </w:r>
            <w:r>
              <w:rPr>
                <w:rFonts w:ascii="Times New Roman" w:hAnsi="Times New Roman" w:cs="Times New Roman"/>
              </w:rPr>
              <w:t>河漫滩</w:t>
            </w:r>
            <w:r>
              <w:rPr>
                <w:rFonts w:hAnsi="宋体" w:cs="Times New Roman"/>
              </w:rPr>
              <w:t>→</w:t>
            </w:r>
            <w:r>
              <w:rPr>
                <w:rFonts w:ascii="Times New Roman" w:hAnsi="Times New Roman" w:cs="Times New Roman"/>
              </w:rPr>
              <w:t>河流改道，河漫滩被废弃</w:t>
            </w:r>
            <w:r>
              <w:rPr>
                <w:rFonts w:hAnsi="宋体" w:cs="Times New Roman"/>
              </w:rPr>
              <w:t>→</w:t>
            </w:r>
            <w:r>
              <w:rPr>
                <w:rFonts w:ascii="Times New Roman" w:hAnsi="Times New Roman" w:cs="Times New Roman"/>
              </w:rPr>
              <w:t>连接形成河漫滩平原</w:t>
            </w:r>
          </w:p>
        </w:tc>
        <w:tc>
          <w:tcPr>
            <w:tcW w:w="2350"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rPr>
                <w:rFonts w:ascii="Times New Roman" w:hAnsi="Times New Roman" w:cs="Times New Roman"/>
              </w:rPr>
            </w:pPr>
            <w:r>
              <w:rPr>
                <w:rFonts w:ascii="Times New Roman" w:hAnsi="Times New Roman" w:cs="Times New Roman"/>
              </w:rPr>
              <w:t>入海处水下坡度平缓，河水流速减慢</w:t>
            </w:r>
            <w:r>
              <w:rPr>
                <w:rFonts w:hAnsi="宋体" w:cs="Times New Roman"/>
              </w:rPr>
              <w:t>→</w:t>
            </w:r>
            <w:r>
              <w:rPr>
                <w:rFonts w:ascii="Times New Roman" w:hAnsi="Times New Roman" w:cs="Times New Roman"/>
              </w:rPr>
              <w:t>泥沙堆积</w:t>
            </w:r>
            <w:r>
              <w:rPr>
                <w:rFonts w:hAnsi="宋体" w:cs="Times New Roman"/>
              </w:rPr>
              <w:t>→</w:t>
            </w:r>
            <w:r>
              <w:rPr>
                <w:rFonts w:ascii="Times New Roman" w:hAnsi="Times New Roman" w:cs="Times New Roman"/>
              </w:rPr>
              <w:t>三角洲相连形成三角洲平原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196"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地貌</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特点</w:t>
            </w:r>
          </w:p>
        </w:tc>
        <w:tc>
          <w:tcPr>
            <w:tcW w:w="3306"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rPr>
                <w:rFonts w:ascii="Times New Roman" w:hAnsi="Times New Roman" w:cs="Times New Roman"/>
              </w:rPr>
            </w:pPr>
            <w:r>
              <w:rPr>
                <w:rFonts w:ascii="Times New Roman" w:hAnsi="Times New Roman" w:cs="Times New Roman"/>
              </w:rPr>
              <w:t>以谷口为顶点呈扇形，冲积扇顶端到边缘地势逐渐降低，堆积物颗粒由粗变细</w:t>
            </w:r>
          </w:p>
        </w:tc>
        <w:tc>
          <w:tcPr>
            <w:tcW w:w="2105"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地势平坦、宽广</w:t>
            </w:r>
          </w:p>
        </w:tc>
        <w:tc>
          <w:tcPr>
            <w:tcW w:w="2350" w:type="dxa"/>
            <w:vAlign w:val="center"/>
          </w:tcPr>
          <w:p>
            <w:pPr>
              <w:pStyle w:val="2"/>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jc w:val="center"/>
              <w:rPr>
                <w:rFonts w:ascii="Times New Roman" w:hAnsi="Times New Roman" w:cs="Times New Roman"/>
              </w:rPr>
            </w:pPr>
            <w:r>
              <w:rPr>
                <w:rFonts w:ascii="Times New Roman" w:hAnsi="Times New Roman" w:cs="Times New Roman"/>
              </w:rPr>
              <w:t>多呈三角形，地势平坦，河网稠密，河道由分汊顶点向海洋方向呈放射状</w:t>
            </w:r>
          </w:p>
        </w:tc>
      </w:tr>
    </w:tbl>
    <w:p>
      <w:pPr>
        <w:keepNext w:val="0"/>
        <w:keepLines w:val="0"/>
        <w:pageBreakBefore w:val="0"/>
        <w:widowControl w:val="0"/>
        <w:kinsoku/>
        <w:wordWrap/>
        <w:overflowPunct/>
        <w:topLinePunct w:val="0"/>
        <w:autoSpaceDE/>
        <w:autoSpaceDN/>
        <w:bidi w:val="0"/>
        <w:spacing w:after="0" w:line="300" w:lineRule="auto"/>
        <w:rPr>
          <w:rFonts w:ascii="宋体" w:hAnsi="宋体" w:eastAsia="宋体"/>
          <w:b/>
        </w:rPr>
      </w:pPr>
    </w:p>
    <w:p>
      <w:pPr>
        <w:keepNext w:val="0"/>
        <w:keepLines w:val="0"/>
        <w:pageBreakBefore w:val="0"/>
        <w:widowControl w:val="0"/>
        <w:kinsoku/>
        <w:wordWrap/>
        <w:overflowPunct/>
        <w:topLinePunct w:val="0"/>
        <w:autoSpaceDE/>
        <w:autoSpaceDN/>
        <w:bidi w:val="0"/>
        <w:adjustRightInd w:val="0"/>
        <w:snapToGrid w:val="0"/>
        <w:spacing w:after="0" w:line="300" w:lineRule="auto"/>
        <w:rPr>
          <w:rFonts w:ascii="Times New Roman" w:hAnsi="Times New Roman" w:eastAsia="宋体" w:cs="Times New Roman"/>
          <w:b/>
          <w:szCs w:val="21"/>
        </w:rPr>
      </w:pPr>
      <w:r>
        <w:rPr>
          <w:rFonts w:hint="eastAsia" w:ascii="Times New Roman" w:hAnsi="Calibri" w:eastAsia="宋体" w:cs="Times New Roman"/>
          <w:b/>
          <w:szCs w:val="21"/>
        </w:rPr>
        <w:t>2.</w:t>
      </w:r>
      <w:r>
        <w:rPr>
          <w:rFonts w:ascii="Times New Roman" w:hAnsi="Calibri" w:eastAsia="宋体" w:cs="Times New Roman"/>
          <w:b/>
          <w:szCs w:val="21"/>
        </w:rPr>
        <w:t>河流地貌对聚落分布的影响</w:t>
      </w:r>
    </w:p>
    <w:p>
      <w:pPr>
        <w:keepNext w:val="0"/>
        <w:keepLines w:val="0"/>
        <w:pageBreakBefore w:val="0"/>
        <w:widowControl w:val="0"/>
        <w:kinsoku/>
        <w:wordWrap/>
        <w:overflowPunct/>
        <w:topLinePunct w:val="0"/>
        <w:autoSpaceDE/>
        <w:autoSpaceDN/>
        <w:bidi w:val="0"/>
        <w:adjustRightInd w:val="0"/>
        <w:snapToGrid w:val="0"/>
        <w:spacing w:after="0" w:line="300" w:lineRule="auto"/>
        <w:rPr>
          <w:rFonts w:ascii="Calibri" w:hAnsi="Calibri" w:eastAsia="宋体" w:cs="Times New Roman"/>
          <w:szCs w:val="21"/>
        </w:rPr>
      </w:pPr>
      <w:r>
        <w:rPr>
          <w:rFonts w:ascii="Calibri" w:hAnsi="Calibri" w:eastAsia="宋体" w:cs="Times New Roman"/>
          <w:szCs w:val="21"/>
        </w:rPr>
        <w:t>一般而言，河流上游多位于高原、山地，以侵蚀为主，中游搬运，下游堆积。因此，上游为高山峡谷，中游河道变宽，下游为冲积平原、河口三角洲、冲积岛等。受此影响，聚落分布也不同。（如下图所示）</w:t>
      </w:r>
    </w:p>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drawing>
          <wp:inline distT="0" distB="0" distL="114300" distR="114300">
            <wp:extent cx="2306955" cy="1644015"/>
            <wp:effectExtent l="0" t="0" r="4445" b="6985"/>
            <wp:docPr id="9" name="图片 6"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无标题.jpg"/>
                    <pic:cNvPicPr>
                      <a:picLocks noChangeAspect="1"/>
                    </pic:cNvPicPr>
                  </pic:nvPicPr>
                  <pic:blipFill>
                    <a:blip r:embed="rId10"/>
                    <a:stretch>
                      <a:fillRect/>
                    </a:stretch>
                  </pic:blipFill>
                  <pic:spPr>
                    <a:xfrm>
                      <a:off x="0" y="0"/>
                      <a:ext cx="2306955" cy="16440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300" w:lineRule="auto"/>
        <w:rPr>
          <w:rFonts w:ascii="Times New Roman" w:hAnsi="Times New Roman" w:eastAsia="宋体" w:cs="Times New Roman"/>
          <w:b/>
          <w:szCs w:val="21"/>
        </w:rPr>
      </w:pPr>
      <w:r>
        <w:rPr>
          <w:rFonts w:hint="eastAsia" w:ascii="Times New Roman" w:hAnsi="Times New Roman" w:eastAsia="宋体" w:cs="Times New Roman"/>
          <w:b/>
          <w:szCs w:val="21"/>
        </w:rPr>
        <w:t>3.</w:t>
      </w:r>
      <w:r>
        <w:rPr>
          <w:rFonts w:ascii="Times New Roman" w:hAnsi="Calibri" w:eastAsia="宋体" w:cs="Times New Roman"/>
          <w:b/>
          <w:szCs w:val="21"/>
        </w:rPr>
        <w:t>不同地区河流地貌对聚落分布的影响</w:t>
      </w:r>
    </w:p>
    <w:p>
      <w:pPr>
        <w:keepNext w:val="0"/>
        <w:keepLines w:val="0"/>
        <w:pageBreakBefore w:val="0"/>
        <w:widowControl w:val="0"/>
        <w:kinsoku/>
        <w:wordWrap/>
        <w:overflowPunct/>
        <w:topLinePunct w:val="0"/>
        <w:autoSpaceDE/>
        <w:autoSpaceDN/>
        <w:bidi w:val="0"/>
        <w:adjustRightInd w:val="0"/>
        <w:snapToGrid w:val="0"/>
        <w:spacing w:after="0" w:line="300" w:lineRule="auto"/>
        <w:rPr>
          <w:rFonts w:ascii="Calibri" w:hAnsi="Calibri" w:eastAsia="宋体" w:cs="Times New Roman"/>
          <w:szCs w:val="21"/>
        </w:rPr>
      </w:pPr>
      <w:r>
        <w:rPr>
          <w:rFonts w:ascii="Calibri" w:hAnsi="Calibri" w:eastAsia="宋体" w:cs="Times New Roman"/>
          <w:szCs w:val="21"/>
        </w:rPr>
        <w:t>不同地形区河流地貌类型不同</w:t>
      </w:r>
      <w:r>
        <w:rPr>
          <w:rFonts w:hint="eastAsia" w:ascii="Calibri" w:hAnsi="Calibri" w:eastAsia="宋体" w:cs="Times New Roman"/>
          <w:szCs w:val="21"/>
        </w:rPr>
        <w:t>，</w:t>
      </w:r>
      <w:r>
        <w:rPr>
          <w:rFonts w:ascii="Calibri" w:hAnsi="Calibri" w:eastAsia="宋体" w:cs="Times New Roman"/>
          <w:szCs w:val="21"/>
        </w:rPr>
        <w:t>对聚落分布、形态、密度、成因的影响不同</w:t>
      </w:r>
      <w:r>
        <w:rPr>
          <w:rFonts w:hint="eastAsia" w:ascii="Calibri" w:hAnsi="Calibri" w:eastAsia="宋体" w:cs="Times New Roman"/>
          <w:szCs w:val="21"/>
        </w:rPr>
        <w:t>，</w:t>
      </w:r>
      <w:r>
        <w:rPr>
          <w:rFonts w:ascii="Calibri" w:hAnsi="Calibri" w:eastAsia="宋体" w:cs="Times New Roman"/>
          <w:szCs w:val="21"/>
        </w:rPr>
        <w:t>具体表解如下：</w:t>
      </w:r>
    </w:p>
    <w:tbl>
      <w:tblPr>
        <w:tblStyle w:val="6"/>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981"/>
        <w:gridCol w:w="2778"/>
        <w:gridCol w:w="2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p>
        </w:tc>
        <w:tc>
          <w:tcPr>
            <w:tcW w:w="29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高原</w:t>
            </w:r>
          </w:p>
        </w:tc>
        <w:tc>
          <w:tcPr>
            <w:tcW w:w="27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山区</w:t>
            </w:r>
          </w:p>
        </w:tc>
        <w:tc>
          <w:tcPr>
            <w:tcW w:w="277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平原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分布</w:t>
            </w:r>
          </w:p>
        </w:tc>
        <w:tc>
          <w:tcPr>
            <w:tcW w:w="29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深切河谷两岸的狭窄河漫滩平原</w:t>
            </w:r>
          </w:p>
        </w:tc>
        <w:tc>
          <w:tcPr>
            <w:tcW w:w="27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山前冲积</w:t>
            </w:r>
            <w:r>
              <w:rPr>
                <w:rFonts w:hint="eastAsia" w:ascii="Calibri" w:hAnsi="Calibri" w:eastAsia="宋体" w:cs="Times New Roman"/>
                <w:szCs w:val="21"/>
              </w:rPr>
              <w:t>平原</w:t>
            </w:r>
            <w:r>
              <w:rPr>
                <w:rFonts w:ascii="Calibri" w:hAnsi="Calibri" w:eastAsia="宋体" w:cs="Times New Roman"/>
                <w:szCs w:val="21"/>
              </w:rPr>
              <w:t>和河漫滩平原</w:t>
            </w:r>
          </w:p>
        </w:tc>
        <w:tc>
          <w:tcPr>
            <w:tcW w:w="277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河漫滩平原、三角洲平原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形态</w:t>
            </w:r>
          </w:p>
        </w:tc>
        <w:tc>
          <w:tcPr>
            <w:tcW w:w="29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多呈狭长的带状</w:t>
            </w:r>
          </w:p>
        </w:tc>
        <w:tc>
          <w:tcPr>
            <w:tcW w:w="27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条带状</w:t>
            </w:r>
          </w:p>
        </w:tc>
        <w:tc>
          <w:tcPr>
            <w:tcW w:w="277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团状、带状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密度</w:t>
            </w:r>
          </w:p>
        </w:tc>
        <w:tc>
          <w:tcPr>
            <w:tcW w:w="29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小</w:t>
            </w:r>
          </w:p>
        </w:tc>
        <w:tc>
          <w:tcPr>
            <w:tcW w:w="27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较小</w:t>
            </w:r>
          </w:p>
        </w:tc>
        <w:tc>
          <w:tcPr>
            <w:tcW w:w="277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成因</w:t>
            </w:r>
          </w:p>
        </w:tc>
        <w:tc>
          <w:tcPr>
            <w:tcW w:w="29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rPr>
                <w:rFonts w:ascii="Calibri" w:hAnsi="Calibri" w:eastAsia="宋体" w:cs="Times New Roman"/>
                <w:szCs w:val="21"/>
              </w:rPr>
            </w:pPr>
            <w:r>
              <w:rPr>
                <w:rFonts w:ascii="Calibri" w:hAnsi="Calibri" w:eastAsia="宋体" w:cs="Times New Roman"/>
                <w:szCs w:val="21"/>
              </w:rPr>
              <w:t>地势相对较低</w:t>
            </w:r>
            <w:r>
              <w:rPr>
                <w:rFonts w:hint="eastAsia" w:ascii="Calibri" w:hAnsi="Calibri" w:eastAsia="宋体" w:cs="Times New Roman"/>
                <w:szCs w:val="21"/>
              </w:rPr>
              <w:t>，</w:t>
            </w:r>
            <w:r>
              <w:rPr>
                <w:rFonts w:ascii="Calibri" w:hAnsi="Calibri" w:eastAsia="宋体" w:cs="Times New Roman"/>
                <w:szCs w:val="21"/>
              </w:rPr>
              <w:t>气候温暖</w:t>
            </w:r>
            <w:r>
              <w:rPr>
                <w:rFonts w:hint="eastAsia" w:ascii="Calibri" w:hAnsi="Calibri" w:eastAsia="宋体" w:cs="Times New Roman"/>
                <w:szCs w:val="21"/>
              </w:rPr>
              <w:t>，</w:t>
            </w:r>
            <w:r>
              <w:rPr>
                <w:rFonts w:ascii="Calibri" w:hAnsi="Calibri" w:eastAsia="宋体" w:cs="Times New Roman"/>
                <w:szCs w:val="21"/>
              </w:rPr>
              <w:t>土壤肥沃</w:t>
            </w:r>
            <w:r>
              <w:rPr>
                <w:rFonts w:hint="eastAsia" w:ascii="Calibri" w:hAnsi="Calibri" w:eastAsia="宋体" w:cs="Times New Roman"/>
                <w:szCs w:val="21"/>
              </w:rPr>
              <w:t>，</w:t>
            </w:r>
            <w:r>
              <w:rPr>
                <w:rFonts w:ascii="Calibri" w:hAnsi="Calibri" w:eastAsia="宋体" w:cs="Times New Roman"/>
                <w:szCs w:val="21"/>
              </w:rPr>
              <w:t>水资源丰富</w:t>
            </w:r>
          </w:p>
        </w:tc>
        <w:tc>
          <w:tcPr>
            <w:tcW w:w="27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rPr>
                <w:rFonts w:ascii="Calibri" w:hAnsi="Calibri" w:eastAsia="宋体" w:cs="Times New Roman"/>
                <w:szCs w:val="21"/>
              </w:rPr>
            </w:pPr>
            <w:r>
              <w:rPr>
                <w:rFonts w:ascii="Calibri" w:hAnsi="Calibri" w:eastAsia="宋体" w:cs="Times New Roman"/>
                <w:szCs w:val="21"/>
              </w:rPr>
              <w:t>地势平坦</w:t>
            </w:r>
            <w:r>
              <w:rPr>
                <w:rFonts w:hint="eastAsia" w:ascii="Calibri" w:hAnsi="Calibri" w:eastAsia="宋体" w:cs="Times New Roman"/>
                <w:szCs w:val="21"/>
              </w:rPr>
              <w:t>，地下水或地表水丰富，淤积有肥沃的土壤</w:t>
            </w:r>
          </w:p>
        </w:tc>
        <w:tc>
          <w:tcPr>
            <w:tcW w:w="277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地势平坦</w:t>
            </w:r>
            <w:r>
              <w:rPr>
                <w:rFonts w:hint="eastAsia" w:ascii="Calibri" w:hAnsi="Calibri" w:eastAsia="宋体" w:cs="Times New Roman"/>
                <w:szCs w:val="21"/>
              </w:rPr>
              <w:t>，</w:t>
            </w:r>
            <w:r>
              <w:rPr>
                <w:rFonts w:ascii="Calibri" w:hAnsi="Calibri" w:eastAsia="宋体" w:cs="Times New Roman"/>
                <w:szCs w:val="21"/>
              </w:rPr>
              <w:t>土壤肥沃</w:t>
            </w:r>
            <w:r>
              <w:rPr>
                <w:rFonts w:hint="eastAsia" w:ascii="Calibri" w:hAnsi="Calibri" w:eastAsia="宋体" w:cs="Times New Roman"/>
                <w:szCs w:val="21"/>
              </w:rPr>
              <w:t>，</w:t>
            </w:r>
            <w:r>
              <w:rPr>
                <w:rFonts w:ascii="Calibri" w:hAnsi="Calibri" w:eastAsia="宋体" w:cs="Times New Roman"/>
                <w:szCs w:val="21"/>
              </w:rPr>
              <w:t>水资源丰富</w:t>
            </w:r>
            <w:r>
              <w:rPr>
                <w:rFonts w:hint="eastAsia" w:ascii="Calibri" w:hAnsi="Calibri" w:eastAsia="宋体" w:cs="Times New Roman"/>
                <w:szCs w:val="21"/>
              </w:rPr>
              <w:t>，</w:t>
            </w:r>
            <w:r>
              <w:rPr>
                <w:rFonts w:ascii="Calibri" w:hAnsi="Calibri" w:eastAsia="宋体" w:cs="Times New Roman"/>
                <w:szCs w:val="21"/>
              </w:rPr>
              <w:t>河网密布</w:t>
            </w:r>
            <w:r>
              <w:rPr>
                <w:rFonts w:hint="eastAsia" w:ascii="Calibri" w:hAnsi="Calibri" w:eastAsia="宋体" w:cs="Times New Roman"/>
                <w:szCs w:val="21"/>
              </w:rPr>
              <w:t>，</w:t>
            </w:r>
            <w:r>
              <w:rPr>
                <w:rFonts w:ascii="Calibri" w:hAnsi="Calibri" w:eastAsia="宋体" w:cs="Times New Roman"/>
                <w:szCs w:val="21"/>
              </w:rPr>
              <w:t>有便捷的内河运输和海上运输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举例</w:t>
            </w:r>
          </w:p>
        </w:tc>
        <w:tc>
          <w:tcPr>
            <w:tcW w:w="29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青藏高原地区的雅鲁藏布江谷地</w:t>
            </w:r>
          </w:p>
        </w:tc>
        <w:tc>
          <w:tcPr>
            <w:tcW w:w="27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ascii="Calibri" w:hAnsi="Calibri" w:eastAsia="宋体" w:cs="Times New Roman"/>
                <w:szCs w:val="21"/>
              </w:rPr>
            </w:pPr>
            <w:r>
              <w:rPr>
                <w:rFonts w:ascii="Calibri" w:hAnsi="Calibri" w:eastAsia="宋体" w:cs="Times New Roman"/>
                <w:szCs w:val="21"/>
              </w:rPr>
              <w:t>甘肃省城市及人口的分布</w:t>
            </w:r>
          </w:p>
        </w:tc>
        <w:tc>
          <w:tcPr>
            <w:tcW w:w="277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rPr>
                <w:rFonts w:ascii="Calibri" w:hAnsi="Calibri" w:eastAsia="宋体" w:cs="Times New Roman"/>
                <w:szCs w:val="21"/>
              </w:rPr>
            </w:pPr>
            <w:r>
              <w:rPr>
                <w:rFonts w:ascii="Calibri" w:hAnsi="Calibri" w:eastAsia="宋体" w:cs="Times New Roman"/>
                <w:szCs w:val="21"/>
              </w:rPr>
              <w:t>长江中下游平原各城市与人口的分布</w:t>
            </w:r>
          </w:p>
        </w:tc>
      </w:tr>
    </w:tbl>
    <w:p>
      <w:pPr>
        <w:keepNext w:val="0"/>
        <w:keepLines w:val="0"/>
        <w:pageBreakBefore w:val="0"/>
        <w:widowControl w:val="0"/>
        <w:kinsoku/>
        <w:wordWrap/>
        <w:overflowPunct/>
        <w:topLinePunct w:val="0"/>
        <w:autoSpaceDE/>
        <w:autoSpaceDN/>
        <w:bidi w:val="0"/>
        <w:adjustRightInd w:val="0"/>
        <w:snapToGrid w:val="0"/>
        <w:spacing w:after="0" w:line="300" w:lineRule="auto"/>
        <w:rPr>
          <w:rFonts w:ascii="Calibri" w:hAnsi="Calibri" w:eastAsia="宋体" w:cs="Times New Roman"/>
          <w:b/>
          <w:bCs/>
          <w:szCs w:val="24"/>
        </w:rPr>
      </w:pPr>
    </w:p>
    <w:p>
      <w:pPr>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rPr>
          <w:rFonts w:ascii="宋体" w:hAnsi="宋体" w:eastAsia="宋体" w:cs="Times New Roman"/>
          <w:b/>
          <w:szCs w:val="21"/>
        </w:rPr>
      </w:pPr>
      <w:r>
        <w:rPr>
          <w:rFonts w:hint="eastAsia" w:ascii="宋体" w:hAnsi="宋体" w:eastAsia="宋体" w:cs="宋体"/>
          <w:b/>
          <w:szCs w:val="21"/>
        </w:rPr>
        <w:t>4、</w:t>
      </w:r>
      <w:r>
        <w:rPr>
          <w:rFonts w:ascii="宋体" w:hAnsi="宋体" w:eastAsia="宋体" w:cs="Times New Roman"/>
          <w:b/>
          <w:szCs w:val="21"/>
        </w:rPr>
        <w:t>根据河流堆积地貌判定河流的流向</w:t>
      </w:r>
    </w:p>
    <w:p>
      <w:pPr>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ind w:firstLine="420" w:firstLineChars="200"/>
        <w:rPr>
          <w:rFonts w:ascii="宋体" w:hAnsi="宋体" w:eastAsia="宋体" w:cs="Times New Roman"/>
          <w:szCs w:val="21"/>
        </w:rPr>
      </w:pPr>
      <w:r>
        <w:rPr>
          <w:rFonts w:ascii="宋体" w:hAnsi="宋体" w:eastAsia="宋体" w:cs="Times New Roman"/>
          <w:szCs w:val="21"/>
        </w:rPr>
        <w:t>(1)根据河床的深浅判定河流流向</w:t>
      </w:r>
    </w:p>
    <w:p>
      <w:pPr>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在河岸弯曲处，受水流的冲刷，凹岸河床较深，而凸岸往往形成河漫滩，即河床较浅；在河岸平直处，受地转偏向力的作用，北半球右岸河床较深，左岸则较浅，南半球正好相反。</w:t>
      </w:r>
    </w:p>
    <w:p>
      <w:pPr>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ind w:firstLine="420" w:firstLineChars="20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847975" cy="1304925"/>
            <wp:effectExtent l="0" t="0" r="9525"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2847975" cy="1304925"/>
                    </a:xfrm>
                    <a:prstGeom prst="rect">
                      <a:avLst/>
                    </a:prstGeom>
                    <a:noFill/>
                    <a:ln>
                      <a:noFill/>
                    </a:ln>
                  </pic:spPr>
                </pic:pic>
              </a:graphicData>
            </a:graphic>
          </wp:inline>
        </w:drawing>
      </w:r>
    </w:p>
    <w:p>
      <w:pPr>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ind w:firstLine="420" w:firstLineChars="200"/>
        <w:rPr>
          <w:rFonts w:ascii="Times New Roman" w:hAnsi="Times New Roman" w:eastAsia="宋体" w:cs="Times New Roman"/>
          <w:szCs w:val="21"/>
        </w:rPr>
      </w:pPr>
      <w:r>
        <w:rPr>
          <w:rFonts w:ascii="Times New Roman" w:hAnsi="Times New Roman" w:eastAsia="黑体" w:cs="Times New Roman"/>
          <w:szCs w:val="21"/>
        </w:rPr>
        <w:t>(2)根据河流地貌类型判定河流流向</w:t>
      </w:r>
    </w:p>
    <w:p>
      <w:pPr>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ind w:firstLine="420" w:firstLineChars="20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1981200" cy="1323975"/>
            <wp:effectExtent l="0" t="0" r="0" b="9525"/>
            <wp:docPr id="868370774" name="图片 86837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70774" name="图片 868370774"/>
                    <pic:cNvPicPr>
                      <a:picLocks noChangeAspect="1"/>
                    </pic:cNvPicPr>
                  </pic:nvPicPr>
                  <pic:blipFill>
                    <a:blip r:embed="rId12" cstate="print"/>
                    <a:stretch>
                      <a:fillRect/>
                    </a:stretch>
                  </pic:blipFill>
                  <pic:spPr>
                    <a:xfrm>
                      <a:off x="0" y="0"/>
                      <a:ext cx="1981200" cy="1323975"/>
                    </a:xfrm>
                    <a:prstGeom prst="rect">
                      <a:avLst/>
                    </a:prstGeom>
                    <a:noFill/>
                    <a:ln>
                      <a:noFill/>
                    </a:ln>
                  </pic:spPr>
                </pic:pic>
              </a:graphicData>
            </a:graphic>
          </wp:inline>
        </w:drawing>
      </w:r>
    </w:p>
    <w:p>
      <w:pPr>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ind w:firstLine="420" w:firstLineChars="200"/>
        <w:rPr>
          <w:rFonts w:ascii="Times New Roman" w:hAnsi="Times New Roman" w:eastAsia="宋体" w:cs="Times New Roman"/>
          <w:szCs w:val="21"/>
        </w:rPr>
      </w:pPr>
      <w:r>
        <w:rPr>
          <w:rFonts w:ascii="Times New Roman" w:hAnsi="Times New Roman" w:eastAsia="黑体" w:cs="Times New Roman"/>
          <w:szCs w:val="21"/>
        </w:rPr>
        <w:t>(3)根据河流沉积物颗粒大小判定河流流向</w:t>
      </w:r>
    </w:p>
    <w:p>
      <w:pPr>
        <w:keepNext w:val="0"/>
        <w:keepLines w:val="0"/>
        <w:pageBreakBefore w:val="0"/>
        <w:widowControl w:val="0"/>
        <w:tabs>
          <w:tab w:val="left" w:pos="4140"/>
        </w:tabs>
        <w:kinsoku/>
        <w:wordWrap/>
        <w:overflowPunct/>
        <w:topLinePunct w:val="0"/>
        <w:autoSpaceDE/>
        <w:autoSpaceDN/>
        <w:bidi w:val="0"/>
        <w:adjustRightInd w:val="0"/>
        <w:snapToGrid w:val="0"/>
        <w:spacing w:after="0"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一般河流上游沉积物颗粒大且棱角分明，河流下游沉积物颗粒较小，且呈浑圆状，入海口处沉积物颗粒最小。</w:t>
      </w:r>
    </w:p>
    <w:p>
      <w:pPr>
        <w:keepNext w:val="0"/>
        <w:keepLines w:val="0"/>
        <w:pageBreakBefore w:val="0"/>
        <w:widowControl w:val="0"/>
        <w:kinsoku/>
        <w:wordWrap/>
        <w:overflowPunct/>
        <w:topLinePunct w:val="0"/>
        <w:autoSpaceDE/>
        <w:autoSpaceDN/>
        <w:bidi w:val="0"/>
        <w:spacing w:after="0" w:line="300" w:lineRule="auto"/>
        <w:rPr>
          <w:rFonts w:hint="eastAsia" w:ascii="宋体" w:hAnsi="宋体" w:eastAsia="宋体"/>
          <w:b/>
        </w:rPr>
      </w:pPr>
    </w:p>
    <w:p>
      <w:pPr>
        <w:keepNext w:val="0"/>
        <w:keepLines w:val="0"/>
        <w:pageBreakBefore w:val="0"/>
        <w:widowControl w:val="0"/>
        <w:kinsoku/>
        <w:wordWrap/>
        <w:overflowPunct/>
        <w:topLinePunct w:val="0"/>
        <w:autoSpaceDE/>
        <w:autoSpaceDN/>
        <w:bidi w:val="0"/>
        <w:spacing w:after="0" w:line="300" w:lineRule="auto"/>
        <w:rPr>
          <w:rFonts w:hint="eastAsia" w:ascii="宋体" w:hAnsi="宋体" w:eastAsia="宋体"/>
          <w:b/>
        </w:rPr>
      </w:pPr>
      <w:r>
        <w:rPr>
          <w:rFonts w:hint="eastAsia" w:ascii="宋体" w:hAnsi="宋体" w:eastAsia="宋体"/>
          <w:b/>
        </w:rPr>
        <w:t>【活动探究】</w:t>
      </w:r>
    </w:p>
    <w:p>
      <w:pPr>
        <w:pStyle w:val="2"/>
        <w:keepNext w:val="0"/>
        <w:keepLines w:val="0"/>
        <w:pageBreakBefore w:val="0"/>
        <w:widowControl w:val="0"/>
        <w:tabs>
          <w:tab w:val="left" w:pos="4140"/>
        </w:tabs>
        <w:kinsoku/>
        <w:wordWrap/>
        <w:overflowPunct/>
        <w:topLinePunct w:val="0"/>
        <w:autoSpaceDE/>
        <w:autoSpaceDN/>
        <w:bidi w:val="0"/>
        <w:snapToGrid w:val="0"/>
        <w:spacing w:after="0" w:line="300" w:lineRule="auto"/>
        <w:ind w:firstLine="420" w:firstLineChars="200"/>
        <w:rPr>
          <w:rFonts w:ascii="Times New Roman" w:hAnsi="Times New Roman" w:cs="Times New Roman"/>
        </w:rPr>
      </w:pPr>
      <w:r>
        <w:rPr>
          <w:rFonts w:ascii="Times New Roman" w:hAnsi="Times New Roman" w:cs="Times New Roman"/>
        </w:rPr>
        <w:t>聚落泛指人口聚居的社会性空间，是乡土社会的基本单元，一个聚落能否形成与发展，很重要的一点就是河流，故大城市多位于大川旁，而小村庄则近于小河边，</w:t>
      </w:r>
      <w:r>
        <w:rPr>
          <w:rFonts w:hAnsi="宋体" w:cs="Times New Roman"/>
        </w:rPr>
        <w:t>“</w:t>
      </w:r>
      <w:r>
        <w:rPr>
          <w:rFonts w:ascii="Times New Roman" w:hAnsi="Times New Roman" w:cs="Times New Roman"/>
        </w:rPr>
        <w:t>在水一方</w:t>
      </w:r>
      <w:r>
        <w:rPr>
          <w:rFonts w:hAnsi="宋体" w:cs="Times New Roman"/>
        </w:rPr>
        <w:t>”</w:t>
      </w:r>
      <w:r>
        <w:rPr>
          <w:rFonts w:ascii="Times New Roman" w:hAnsi="Times New Roman" w:cs="Times New Roman"/>
        </w:rPr>
        <w:t>是聚落分布的突出特点。下图是我国长江流域聚落分布图</w:t>
      </w:r>
      <w:r>
        <w:rPr>
          <w:rFonts w:hint="eastAsia" w:ascii="Times New Roman" w:hAnsi="Times New Roman" w:cs="Times New Roman"/>
        </w:rPr>
        <w:t>（</w:t>
      </w:r>
      <w:r>
        <w:rPr>
          <w:rFonts w:ascii="Times New Roman" w:hAnsi="Times New Roman" w:cs="Times New Roman"/>
        </w:rPr>
        <w:t>图A</w:t>
      </w:r>
      <w:r>
        <w:rPr>
          <w:rFonts w:hint="eastAsia" w:ascii="Times New Roman" w:hAnsi="Times New Roman" w:cs="Times New Roman"/>
        </w:rPr>
        <w:t>）</w:t>
      </w:r>
      <w:r>
        <w:rPr>
          <w:rFonts w:ascii="Times New Roman" w:hAnsi="Times New Roman" w:cs="Times New Roman"/>
        </w:rPr>
        <w:t>和某山区聚落分布图</w:t>
      </w:r>
      <w:r>
        <w:rPr>
          <w:rFonts w:hint="eastAsia" w:ascii="Times New Roman" w:hAnsi="Times New Roman" w:cs="Times New Roman"/>
        </w:rPr>
        <w:t>（</w:t>
      </w:r>
      <w:r>
        <w:rPr>
          <w:rFonts w:ascii="Times New Roman" w:hAnsi="Times New Roman" w:cs="Times New Roman"/>
        </w:rPr>
        <w:t>图B</w:t>
      </w:r>
      <w:r>
        <w:rPr>
          <w:rFonts w:hint="eastAsia" w:ascii="Times New Roman" w:hAnsi="Times New Roman" w:cs="Times New Roman"/>
        </w:rPr>
        <w:t>）</w:t>
      </w:r>
      <w:r>
        <w:rPr>
          <w:rFonts w:ascii="Times New Roman" w:hAnsi="Times New Roman" w:cs="Times New Roman"/>
        </w:rPr>
        <w:t>。</w:t>
      </w:r>
    </w:p>
    <w:p>
      <w:pPr>
        <w:pStyle w:val="2"/>
        <w:keepNext w:val="0"/>
        <w:keepLines w:val="0"/>
        <w:pageBreakBefore w:val="0"/>
        <w:widowControl w:val="0"/>
        <w:tabs>
          <w:tab w:val="left" w:pos="4140"/>
        </w:tabs>
        <w:kinsoku/>
        <w:wordWrap/>
        <w:overflowPunct/>
        <w:topLinePunct w:val="0"/>
        <w:autoSpaceDE/>
        <w:autoSpaceDN/>
        <w:bidi w:val="0"/>
        <w:snapToGrid w:val="0"/>
        <w:spacing w:after="0" w:line="30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477260" cy="1136015"/>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477260" cy="1136015"/>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snapToGrid w:val="0"/>
        <w:spacing w:after="0" w:line="300" w:lineRule="auto"/>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聚落多</w:t>
      </w:r>
      <w:r>
        <w:rPr>
          <w:rFonts w:hAnsi="宋体" w:cs="Times New Roman"/>
        </w:rPr>
        <w:t>“</w:t>
      </w:r>
      <w:r>
        <w:rPr>
          <w:rFonts w:ascii="Times New Roman" w:hAnsi="Times New Roman" w:cs="Times New Roman"/>
        </w:rPr>
        <w:t>在水一方</w:t>
      </w:r>
      <w:r>
        <w:rPr>
          <w:rFonts w:hAnsi="宋体" w:cs="Times New Roman"/>
        </w:rPr>
        <w:t>”</w:t>
      </w:r>
      <w:r>
        <w:rPr>
          <w:rFonts w:ascii="Times New Roman" w:hAnsi="Times New Roman" w:cs="Times New Roman"/>
        </w:rPr>
        <w:t>分布的主要原因是什么？</w:t>
      </w:r>
    </w:p>
    <w:p>
      <w:pPr>
        <w:pStyle w:val="2"/>
        <w:keepNext w:val="0"/>
        <w:keepLines w:val="0"/>
        <w:pageBreakBefore w:val="0"/>
        <w:widowControl w:val="0"/>
        <w:tabs>
          <w:tab w:val="left" w:pos="4140"/>
        </w:tabs>
        <w:kinsoku/>
        <w:wordWrap/>
        <w:overflowPunct/>
        <w:topLinePunct w:val="0"/>
        <w:autoSpaceDE/>
        <w:autoSpaceDN/>
        <w:bidi w:val="0"/>
        <w:snapToGrid w:val="0"/>
        <w:spacing w:after="0" w:line="300" w:lineRule="auto"/>
        <w:rPr>
          <w:rFonts w:hint="eastAsia" w:ascii="Times New Roman" w:hAnsi="Times New Roman" w:cs="Times New Roman"/>
        </w:rPr>
      </w:pPr>
    </w:p>
    <w:p>
      <w:pPr>
        <w:pStyle w:val="2"/>
        <w:keepNext w:val="0"/>
        <w:keepLines w:val="0"/>
        <w:pageBreakBefore w:val="0"/>
        <w:widowControl w:val="0"/>
        <w:tabs>
          <w:tab w:val="left" w:pos="4140"/>
        </w:tabs>
        <w:kinsoku/>
        <w:wordWrap/>
        <w:overflowPunct/>
        <w:topLinePunct w:val="0"/>
        <w:autoSpaceDE/>
        <w:autoSpaceDN/>
        <w:bidi w:val="0"/>
        <w:snapToGrid w:val="0"/>
        <w:spacing w:after="0" w:line="300" w:lineRule="auto"/>
        <w:rPr>
          <w:rFonts w:hint="eastAsia" w:ascii="Times New Roman" w:hAnsi="Times New Roman" w:cs="Times New Roman"/>
        </w:rPr>
      </w:pPr>
    </w:p>
    <w:p>
      <w:pPr>
        <w:pStyle w:val="2"/>
        <w:keepNext w:val="0"/>
        <w:keepLines w:val="0"/>
        <w:pageBreakBefore w:val="0"/>
        <w:widowControl w:val="0"/>
        <w:tabs>
          <w:tab w:val="left" w:pos="4140"/>
        </w:tabs>
        <w:kinsoku/>
        <w:wordWrap/>
        <w:overflowPunct/>
        <w:topLinePunct w:val="0"/>
        <w:autoSpaceDE/>
        <w:autoSpaceDN/>
        <w:bidi w:val="0"/>
        <w:snapToGrid w:val="0"/>
        <w:spacing w:after="0" w:line="300" w:lineRule="auto"/>
        <w:rPr>
          <w:rFonts w:hint="eastAsia" w:ascii="Times New Roman" w:hAnsi="Times New Roman" w:cs="Times New Roman"/>
        </w:rPr>
      </w:pPr>
      <w:r>
        <w:rPr>
          <w:rFonts w:hint="eastAsia" w:ascii="Times New Roman" w:hAnsi="Times New Roman" w:cs="Times New Roman"/>
        </w:rPr>
        <w:t>2.</w:t>
      </w:r>
      <w:r>
        <w:rPr>
          <w:rFonts w:ascii="Times New Roman" w:hAnsi="Times New Roman" w:cs="Times New Roman"/>
        </w:rPr>
        <w:t>山区聚落大多分布在河流出山口的原因是什么？</w:t>
      </w:r>
    </w:p>
    <w:p>
      <w:pPr>
        <w:pStyle w:val="15"/>
        <w:keepNext w:val="0"/>
        <w:keepLines w:val="0"/>
        <w:pageBreakBefore w:val="0"/>
        <w:widowControl w:val="0"/>
        <w:kinsoku/>
        <w:wordWrap/>
        <w:overflowPunct/>
        <w:topLinePunct w:val="0"/>
        <w:autoSpaceDE/>
        <w:autoSpaceDN/>
        <w:bidi w:val="0"/>
        <w:snapToGrid w:val="0"/>
        <w:spacing w:after="0" w:line="300" w:lineRule="auto"/>
        <w:ind w:firstLine="420"/>
        <w:rPr>
          <w:rFonts w:ascii="Times New Roman" w:hAnsi="Times New Roman" w:cs="Times New Roman"/>
        </w:rPr>
      </w:pPr>
    </w:p>
    <w:p>
      <w:pPr>
        <w:pStyle w:val="15"/>
        <w:keepNext w:val="0"/>
        <w:keepLines w:val="0"/>
        <w:pageBreakBefore w:val="0"/>
        <w:widowControl w:val="0"/>
        <w:kinsoku/>
        <w:wordWrap/>
        <w:overflowPunct/>
        <w:topLinePunct w:val="0"/>
        <w:autoSpaceDE/>
        <w:autoSpaceDN/>
        <w:bidi w:val="0"/>
        <w:snapToGrid w:val="0"/>
        <w:spacing w:after="0" w:line="300" w:lineRule="auto"/>
        <w:rPr>
          <w:rFonts w:ascii="Times New Roman" w:hAnsi="Times New Roman" w:cs="Times New Roman"/>
        </w:rPr>
      </w:pPr>
    </w:p>
    <w:p>
      <w:pPr>
        <w:keepNext w:val="0"/>
        <w:keepLines w:val="0"/>
        <w:pageBreakBefore w:val="0"/>
        <w:widowControl w:val="0"/>
        <w:kinsoku/>
        <w:wordWrap/>
        <w:overflowPunct/>
        <w:topLinePunct w:val="0"/>
        <w:autoSpaceDE/>
        <w:autoSpaceDN/>
        <w:bidi w:val="0"/>
        <w:spacing w:after="0" w:line="300" w:lineRule="auto"/>
        <w:rPr>
          <w:rFonts w:ascii="宋体" w:hAnsi="宋体" w:eastAsia="宋体"/>
          <w:b/>
        </w:rPr>
      </w:pP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【参考答案】</w:t>
      </w:r>
    </w:p>
    <w:p>
      <w:pPr>
        <w:pStyle w:val="2"/>
        <w:keepNext w:val="0"/>
        <w:keepLines w:val="0"/>
        <w:pageBreakBefore w:val="0"/>
        <w:widowControl w:val="0"/>
        <w:tabs>
          <w:tab w:val="left" w:pos="4139"/>
        </w:tabs>
        <w:kinsoku/>
        <w:wordWrap/>
        <w:overflowPunct/>
        <w:topLinePunct w:val="0"/>
        <w:autoSpaceDE/>
        <w:autoSpaceDN/>
        <w:bidi w:val="0"/>
        <w:snapToGrid w:val="0"/>
        <w:spacing w:after="0" w:line="300" w:lineRule="auto"/>
        <w:ind w:firstLine="420" w:firstLineChars="200"/>
        <w:rPr>
          <w:rFonts w:hAnsi="宋体" w:cs="Times New Roman"/>
          <w:szCs w:val="56"/>
        </w:rPr>
      </w:pPr>
      <w:r>
        <w:rPr>
          <w:rFonts w:hint="eastAsia" w:hAnsi="宋体" w:cs="Times New Roman"/>
          <w:szCs w:val="56"/>
        </w:rPr>
        <w:t>1.</w:t>
      </w:r>
      <w:r>
        <w:rPr>
          <w:rFonts w:hAnsi="宋体" w:cs="Times New Roman"/>
          <w:szCs w:val="56"/>
        </w:rPr>
        <w:t>聚落多临近河流分布主要是看中河流的供水及航运功能.</w:t>
      </w:r>
    </w:p>
    <w:p>
      <w:pPr>
        <w:pStyle w:val="2"/>
        <w:keepNext w:val="0"/>
        <w:keepLines w:val="0"/>
        <w:pageBreakBefore w:val="0"/>
        <w:widowControl w:val="0"/>
        <w:tabs>
          <w:tab w:val="left" w:pos="4139"/>
        </w:tabs>
        <w:kinsoku/>
        <w:wordWrap/>
        <w:overflowPunct/>
        <w:topLinePunct w:val="0"/>
        <w:autoSpaceDE/>
        <w:autoSpaceDN/>
        <w:bidi w:val="0"/>
        <w:snapToGrid w:val="0"/>
        <w:spacing w:after="0" w:line="300" w:lineRule="auto"/>
        <w:ind w:firstLine="420" w:firstLineChars="200"/>
        <w:rPr>
          <w:rFonts w:hAnsi="宋体" w:cs="Times New Roman"/>
          <w:szCs w:val="56"/>
        </w:rPr>
      </w:pPr>
      <w:r>
        <w:rPr>
          <w:rFonts w:hint="eastAsia" w:hAnsi="宋体" w:cs="Times New Roman"/>
          <w:szCs w:val="56"/>
        </w:rPr>
        <w:t>2.</w:t>
      </w:r>
      <w:r>
        <w:rPr>
          <w:rFonts w:hAnsi="宋体" w:cs="Times New Roman"/>
          <w:szCs w:val="56"/>
        </w:rPr>
        <w:t>冲积扇和河漫滩平原地区地势平坦, 水资源丰富, 土壤较肥沃</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【当堂检测】</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Calibri" w:hAnsi="Calibri" w:eastAsia="宋体" w:cs="Times New Roman"/>
          <w:szCs w:val="24"/>
        </w:rPr>
      </w:pPr>
      <w:r>
        <w:rPr>
          <w:rFonts w:ascii="楷体" w:hAnsi="楷体" w:eastAsia="楷体" w:cs="楷体"/>
          <w:szCs w:val="24"/>
        </w:rPr>
        <w:t>下图为“我国南方某地区流域示意图和该河流不同河段地貌示意图”，读图完成下面小题。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Times New Roman" w:cs="Times New Roman"/>
          <w:kern w:val="0"/>
          <w:sz w:val="24"/>
          <w:szCs w:val="24"/>
        </w:rPr>
        <w:drawing>
          <wp:inline distT="0" distB="0" distL="0" distR="0">
            <wp:extent cx="3390265" cy="1724660"/>
            <wp:effectExtent l="0" t="0" r="635" b="8890"/>
            <wp:docPr id="22" name="图片 22" descr="@@@ce674a19-6979-48db-8c6f-f2b068def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e674a19-6979-48db-8c6f-f2b068def1e4"/>
                    <pic:cNvPicPr>
                      <a:picLocks noChangeAspect="1"/>
                    </pic:cNvPicPr>
                  </pic:nvPicPr>
                  <pic:blipFill>
                    <a:blip r:embed="rId14" cstate="print"/>
                    <a:stretch>
                      <a:fillRect/>
                    </a:stretch>
                  </pic:blipFill>
                  <pic:spPr>
                    <a:xfrm>
                      <a:off x="0" y="0"/>
                      <a:ext cx="3390265" cy="1724660"/>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宋体" w:hAnsi="宋体" w:eastAsia="宋体" w:cs="Times New Roman"/>
          <w:szCs w:val="24"/>
        </w:rPr>
        <w:t>1．图中地貌类型与其所在河段对应正确的是（</w:t>
      </w:r>
      <w:r>
        <w:rPr>
          <w:rFonts w:ascii="宋体" w:hAnsi="宋体" w:eastAsia="宋体" w:cs="Times New Roman"/>
          <w:kern w:val="0"/>
          <w:sz w:val="24"/>
          <w:szCs w:val="24"/>
        </w:rPr>
        <w:t>   </w:t>
      </w:r>
      <w:r>
        <w:rPr>
          <w:rFonts w:ascii="宋体" w:hAnsi="宋体"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宋体" w:hAnsi="宋体" w:eastAsia="宋体" w:cs="Times New Roman"/>
          <w:szCs w:val="24"/>
        </w:rPr>
      </w:pPr>
      <w:r>
        <w:rPr>
          <w:rFonts w:ascii="宋体" w:hAnsi="宋体" w:eastAsia="宋体" w:cs="Times New Roman"/>
          <w:szCs w:val="24"/>
        </w:rPr>
        <w:t>A．①一甲</w:t>
      </w:r>
      <w:r>
        <w:rPr>
          <w:rFonts w:ascii="宋体" w:hAnsi="宋体" w:eastAsia="宋体" w:cs="Times New Roman"/>
          <w:szCs w:val="24"/>
        </w:rPr>
        <w:tab/>
      </w:r>
      <w:r>
        <w:rPr>
          <w:rFonts w:ascii="宋体" w:hAnsi="宋体" w:eastAsia="宋体" w:cs="Times New Roman"/>
          <w:szCs w:val="24"/>
        </w:rPr>
        <w:t>B．②—乙</w:t>
      </w:r>
      <w:r>
        <w:rPr>
          <w:rFonts w:ascii="宋体" w:hAnsi="宋体" w:eastAsia="宋体" w:cs="Times New Roman"/>
          <w:szCs w:val="24"/>
        </w:rPr>
        <w:tab/>
      </w:r>
      <w:r>
        <w:rPr>
          <w:rFonts w:ascii="宋体" w:hAnsi="宋体" w:eastAsia="宋体" w:cs="Times New Roman"/>
          <w:szCs w:val="24"/>
        </w:rPr>
        <w:t>C．③一丙</w:t>
      </w:r>
      <w:r>
        <w:rPr>
          <w:rFonts w:ascii="宋体" w:hAnsi="宋体" w:eastAsia="宋体" w:cs="Times New Roman"/>
          <w:szCs w:val="24"/>
        </w:rPr>
        <w:tab/>
      </w:r>
      <w:r>
        <w:rPr>
          <w:rFonts w:ascii="宋体" w:hAnsi="宋体" w:eastAsia="宋体" w:cs="Times New Roman"/>
          <w:szCs w:val="24"/>
        </w:rPr>
        <w:t>D．④—丁</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宋体" w:hAnsi="宋体" w:eastAsia="宋体" w:cs="Times New Roman"/>
          <w:szCs w:val="24"/>
        </w:rPr>
        <w:t>2．关于图中各河段说法正确的是（</w:t>
      </w:r>
      <w:r>
        <w:rPr>
          <w:rFonts w:ascii="宋体" w:hAnsi="宋体" w:eastAsia="宋体" w:cs="Times New Roman"/>
          <w:kern w:val="0"/>
          <w:sz w:val="24"/>
          <w:szCs w:val="24"/>
        </w:rPr>
        <w:t>   </w:t>
      </w:r>
      <w:r>
        <w:rPr>
          <w:rFonts w:ascii="宋体" w:hAnsi="宋体" w:eastAsia="宋体" w:cs="Times New Roman"/>
          <w:szCs w:val="24"/>
        </w:rPr>
        <w:t>）</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00"/>
        <w:jc w:val="left"/>
        <w:textAlignment w:val="center"/>
        <w:rPr>
          <w:rFonts w:ascii="宋体" w:hAnsi="宋体" w:eastAsia="宋体" w:cs="Times New Roman"/>
          <w:szCs w:val="24"/>
        </w:rPr>
      </w:pPr>
      <w:r>
        <w:rPr>
          <w:rFonts w:ascii="宋体" w:hAnsi="宋体" w:eastAsia="宋体" w:cs="Times New Roman"/>
          <w:szCs w:val="24"/>
        </w:rPr>
        <w:t>A．①处河流落差大，水能资源丰富</w:t>
      </w:r>
      <w:r>
        <w:rPr>
          <w:rFonts w:ascii="宋体" w:hAnsi="宋体" w:eastAsia="宋体" w:cs="Times New Roman"/>
          <w:szCs w:val="24"/>
        </w:rPr>
        <w:tab/>
      </w:r>
      <w:r>
        <w:rPr>
          <w:rFonts w:ascii="宋体" w:hAnsi="宋体" w:eastAsia="宋体" w:cs="Times New Roman"/>
          <w:szCs w:val="24"/>
        </w:rPr>
        <w:t>B．②处山高谷深，下蚀作用强烈</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00"/>
        <w:jc w:val="left"/>
        <w:textAlignment w:val="center"/>
        <w:rPr>
          <w:rFonts w:ascii="宋体" w:hAnsi="宋体" w:eastAsia="宋体" w:cs="Times New Roman"/>
          <w:szCs w:val="24"/>
        </w:rPr>
      </w:pPr>
      <w:r>
        <w:rPr>
          <w:rFonts w:ascii="宋体" w:hAnsi="宋体" w:eastAsia="宋体" w:cs="Times New Roman"/>
          <w:szCs w:val="24"/>
        </w:rPr>
        <w:t>C．③处河道弯曲，航运便利</w:t>
      </w:r>
      <w:r>
        <w:rPr>
          <w:rFonts w:ascii="宋体" w:hAnsi="宋体" w:eastAsia="宋体" w:cs="Times New Roman"/>
          <w:szCs w:val="24"/>
        </w:rPr>
        <w:tab/>
      </w:r>
      <w:r>
        <w:rPr>
          <w:rFonts w:ascii="宋体" w:hAnsi="宋体" w:eastAsia="宋体" w:cs="Times New Roman"/>
          <w:szCs w:val="24"/>
        </w:rPr>
        <w:t>D．④处以侧蚀为主，常形成牛轭湖</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Calibri" w:hAnsi="Calibri" w:eastAsia="宋体" w:cs="Times New Roman"/>
          <w:szCs w:val="24"/>
        </w:rPr>
      </w:pPr>
      <w:r>
        <w:rPr>
          <w:rFonts w:ascii="楷体" w:hAnsi="楷体" w:eastAsia="楷体" w:cs="楷体"/>
          <w:szCs w:val="24"/>
        </w:rPr>
        <w:t>乾坤湾位于延安市黄河蛇曲国家地质公园，乾坤湾构成一个太极图，此处为特殊形式河曲，一般来说蛇曲指形成于由松散堆积物组成的平原或宽谷中，很难发育在岩石中，但此处“S”形蛇曲深深嵌入岩石圈内，完成下面小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Times New Roman" w:cs="Times New Roman"/>
          <w:kern w:val="0"/>
          <w:sz w:val="24"/>
          <w:szCs w:val="24"/>
        </w:rPr>
        <w:drawing>
          <wp:inline distT="0" distB="0" distL="0" distR="0">
            <wp:extent cx="2600325" cy="1190625"/>
            <wp:effectExtent l="0" t="0" r="0" b="0"/>
            <wp:docPr id="100005" name="图片 100005" descr="@@@576c6574-94a5-492b-93c5-629de36d5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576c6574-94a5-492b-93c5-629de36d55cd"/>
                    <pic:cNvPicPr>
                      <a:picLocks noChangeAspect="1"/>
                    </pic:cNvPicPr>
                  </pic:nvPicPr>
                  <pic:blipFill>
                    <a:blip r:embed="rId15"/>
                    <a:stretch>
                      <a:fillRect/>
                    </a:stretch>
                  </pic:blipFill>
                  <pic:spPr>
                    <a:xfrm>
                      <a:off x="0" y="0"/>
                      <a:ext cx="2600325" cy="1190625"/>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宋体" w:cs="Times New Roman"/>
          <w:szCs w:val="24"/>
        </w:rPr>
        <w:t>3．从航拍图中发现B处有一个村落，B处所在地貌名称和流水作用对应正确的是（</w:t>
      </w:r>
      <w:r>
        <w:rPr>
          <w:rFonts w:ascii="Times New Roman" w:hAnsi="Times New Roman" w:eastAsia="Times New Roman" w:cs="Times New Roman"/>
          <w:kern w:val="0"/>
          <w:sz w:val="24"/>
          <w:szCs w:val="24"/>
        </w:rPr>
        <w:t>   </w:t>
      </w:r>
      <w:r>
        <w:rPr>
          <w:rFonts w:ascii="Calibri" w:hAnsi="Calibri"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Calibri" w:hAnsi="Calibri" w:eastAsia="宋体" w:cs="Times New Roman"/>
          <w:szCs w:val="24"/>
        </w:rPr>
      </w:pPr>
      <w:r>
        <w:rPr>
          <w:rFonts w:ascii="Calibri" w:hAnsi="Calibri" w:eastAsia="宋体" w:cs="Times New Roman"/>
          <w:szCs w:val="24"/>
        </w:rPr>
        <w:t>A．凹岸-侵蚀</w:t>
      </w:r>
      <w:r>
        <w:rPr>
          <w:rFonts w:ascii="Calibri" w:hAnsi="Calibri" w:eastAsia="宋体" w:cs="Times New Roman"/>
          <w:szCs w:val="24"/>
        </w:rPr>
        <w:tab/>
      </w:r>
      <w:r>
        <w:rPr>
          <w:rFonts w:ascii="Calibri" w:hAnsi="Calibri" w:eastAsia="宋体" w:cs="Times New Roman"/>
          <w:szCs w:val="24"/>
        </w:rPr>
        <w:t>B．凹岸-沉积</w:t>
      </w:r>
      <w:r>
        <w:rPr>
          <w:rFonts w:ascii="Calibri" w:hAnsi="Calibri" w:eastAsia="宋体" w:cs="Times New Roman"/>
          <w:szCs w:val="24"/>
        </w:rPr>
        <w:tab/>
      </w:r>
      <w:r>
        <w:rPr>
          <w:rFonts w:ascii="Calibri" w:hAnsi="Calibri" w:eastAsia="宋体" w:cs="Times New Roman"/>
          <w:szCs w:val="24"/>
        </w:rPr>
        <w:t>C．凸岸-侵蚀</w:t>
      </w:r>
      <w:r>
        <w:rPr>
          <w:rFonts w:ascii="Calibri" w:hAnsi="Calibri" w:eastAsia="宋体" w:cs="Times New Roman"/>
          <w:szCs w:val="24"/>
        </w:rPr>
        <w:tab/>
      </w:r>
      <w:r>
        <w:rPr>
          <w:rFonts w:ascii="Calibri" w:hAnsi="Calibri" w:eastAsia="宋体" w:cs="Times New Roman"/>
          <w:szCs w:val="24"/>
        </w:rPr>
        <w:t>D．凸岸-沉积</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宋体" w:cs="Times New Roman"/>
          <w:szCs w:val="24"/>
        </w:rPr>
        <w:t>4．野外进行地貌观察时，一般采用从宏观到微观的观察顺序，下列观察顺序正确的是（</w:t>
      </w:r>
      <w:r>
        <w:rPr>
          <w:rFonts w:ascii="Times New Roman" w:hAnsi="Times New Roman" w:eastAsia="Times New Roman" w:cs="Times New Roman"/>
          <w:kern w:val="0"/>
          <w:sz w:val="24"/>
          <w:szCs w:val="24"/>
        </w:rPr>
        <w:t>   </w:t>
      </w:r>
      <w:r>
        <w:rPr>
          <w:rFonts w:ascii="Calibri" w:hAnsi="Calibri" w:eastAsia="宋体" w:cs="Times New Roman"/>
          <w:szCs w:val="24"/>
        </w:rPr>
        <w:t>）</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00"/>
        <w:jc w:val="left"/>
        <w:textAlignment w:val="center"/>
        <w:rPr>
          <w:rFonts w:ascii="Calibri" w:hAnsi="Calibri" w:eastAsia="宋体" w:cs="Times New Roman"/>
          <w:szCs w:val="24"/>
        </w:rPr>
      </w:pPr>
      <w:r>
        <w:rPr>
          <w:rFonts w:ascii="Calibri" w:hAnsi="Calibri" w:eastAsia="宋体" w:cs="Times New Roman"/>
          <w:szCs w:val="24"/>
        </w:rPr>
        <w:t>A．黄土高原—乾坤湾—凹凸河岸</w:t>
      </w:r>
      <w:r>
        <w:rPr>
          <w:rFonts w:ascii="Calibri" w:hAnsi="Calibri" w:eastAsia="宋体" w:cs="Times New Roman"/>
          <w:szCs w:val="24"/>
        </w:rPr>
        <w:tab/>
      </w:r>
      <w:r>
        <w:rPr>
          <w:rFonts w:ascii="Calibri" w:hAnsi="Calibri" w:eastAsia="宋体" w:cs="Times New Roman"/>
          <w:szCs w:val="24"/>
        </w:rPr>
        <w:t>B．凹凸河岸—乾坤湾—河流剖面图</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00"/>
        <w:jc w:val="left"/>
        <w:textAlignment w:val="center"/>
        <w:rPr>
          <w:rFonts w:ascii="Calibri" w:hAnsi="Calibri" w:eastAsia="宋体" w:cs="Times New Roman"/>
          <w:szCs w:val="24"/>
        </w:rPr>
      </w:pPr>
      <w:r>
        <w:rPr>
          <w:rFonts w:ascii="Calibri" w:hAnsi="Calibri" w:eastAsia="宋体" w:cs="Times New Roman"/>
          <w:szCs w:val="24"/>
        </w:rPr>
        <w:t>C．延安市—黄土高原—凹凸河岸</w:t>
      </w:r>
      <w:r>
        <w:rPr>
          <w:rFonts w:ascii="Calibri" w:hAnsi="Calibri" w:eastAsia="宋体" w:cs="Times New Roman"/>
          <w:szCs w:val="24"/>
        </w:rPr>
        <w:tab/>
      </w:r>
      <w:r>
        <w:rPr>
          <w:rFonts w:ascii="Calibri" w:hAnsi="Calibri" w:eastAsia="宋体" w:cs="Times New Roman"/>
          <w:szCs w:val="24"/>
        </w:rPr>
        <w:t>D．河流剖面图—乾坤湾—黄土高原</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Calibri" w:hAnsi="Calibri" w:eastAsia="宋体" w:cs="Times New Roman"/>
          <w:szCs w:val="24"/>
        </w:rPr>
      </w:pPr>
      <w:r>
        <w:rPr>
          <w:rFonts w:ascii="楷体" w:hAnsi="楷体" w:eastAsia="楷体" w:cs="楷体"/>
          <w:szCs w:val="24"/>
        </w:rPr>
        <w:t>读“我国两地区地貌景观图”，完成下面小题。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Times New Roman" w:cs="Times New Roman"/>
          <w:kern w:val="0"/>
          <w:sz w:val="24"/>
          <w:szCs w:val="24"/>
        </w:rPr>
        <w:drawing>
          <wp:inline distT="0" distB="0" distL="0" distR="0">
            <wp:extent cx="2433320" cy="1131570"/>
            <wp:effectExtent l="0" t="0" r="5080" b="11430"/>
            <wp:docPr id="24" name="图片 24" descr="@@@e8715200-aa3b-46b3-9179-bd25c82ab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8715200-aa3b-46b3-9179-bd25c82abf23"/>
                    <pic:cNvPicPr>
                      <a:picLocks noChangeAspect="1"/>
                    </pic:cNvPicPr>
                  </pic:nvPicPr>
                  <pic:blipFill>
                    <a:blip r:embed="rId16" cstate="print"/>
                    <a:stretch>
                      <a:fillRect/>
                    </a:stretch>
                  </pic:blipFill>
                  <pic:spPr>
                    <a:xfrm>
                      <a:off x="0" y="0"/>
                      <a:ext cx="2433320" cy="1131570"/>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宋体" w:cs="Times New Roman"/>
          <w:szCs w:val="24"/>
        </w:rPr>
        <w:t>5．图甲所示地貌名称为（</w:t>
      </w:r>
      <w:r>
        <w:rPr>
          <w:rFonts w:ascii="Times New Roman" w:hAnsi="Times New Roman" w:eastAsia="Times New Roman" w:cs="Times New Roman"/>
          <w:kern w:val="0"/>
          <w:sz w:val="24"/>
          <w:szCs w:val="24"/>
        </w:rPr>
        <w:t>   </w:t>
      </w:r>
      <w:r>
        <w:rPr>
          <w:rFonts w:ascii="Calibri" w:hAnsi="Calibri"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Calibri" w:hAnsi="Calibri" w:eastAsia="宋体" w:cs="Times New Roman"/>
          <w:szCs w:val="24"/>
        </w:rPr>
      </w:pPr>
      <w:r>
        <w:rPr>
          <w:rFonts w:ascii="Calibri" w:hAnsi="Calibri" w:eastAsia="宋体" w:cs="Times New Roman"/>
          <w:szCs w:val="24"/>
        </w:rPr>
        <w:t>A．河漫滩</w:t>
      </w:r>
      <w:r>
        <w:rPr>
          <w:rFonts w:ascii="Calibri" w:hAnsi="Calibri" w:eastAsia="宋体" w:cs="Times New Roman"/>
          <w:szCs w:val="24"/>
        </w:rPr>
        <w:tab/>
      </w:r>
      <w:r>
        <w:rPr>
          <w:rFonts w:ascii="Calibri" w:hAnsi="Calibri" w:eastAsia="宋体" w:cs="Times New Roman"/>
          <w:szCs w:val="24"/>
        </w:rPr>
        <w:t>B．冲积扇</w:t>
      </w:r>
      <w:r>
        <w:rPr>
          <w:rFonts w:ascii="Calibri" w:hAnsi="Calibri" w:eastAsia="宋体" w:cs="Times New Roman"/>
          <w:szCs w:val="24"/>
        </w:rPr>
        <w:tab/>
      </w:r>
      <w:r>
        <w:rPr>
          <w:rFonts w:ascii="Calibri" w:hAnsi="Calibri" w:eastAsia="宋体" w:cs="Times New Roman"/>
          <w:szCs w:val="24"/>
        </w:rPr>
        <w:t>C．河口三角洲</w:t>
      </w:r>
      <w:r>
        <w:rPr>
          <w:rFonts w:ascii="Calibri" w:hAnsi="Calibri" w:eastAsia="宋体" w:cs="Times New Roman"/>
          <w:szCs w:val="24"/>
        </w:rPr>
        <w:tab/>
      </w:r>
      <w:r>
        <w:rPr>
          <w:rFonts w:ascii="Calibri" w:hAnsi="Calibri" w:eastAsia="宋体" w:cs="Times New Roman"/>
          <w:szCs w:val="24"/>
        </w:rPr>
        <w:t>D．冲积平原</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宋体" w:cs="Times New Roman"/>
          <w:szCs w:val="24"/>
        </w:rPr>
        <w:t>6．图乙景观形成的外力作用主要是（</w:t>
      </w:r>
      <w:r>
        <w:rPr>
          <w:rFonts w:ascii="Times New Roman" w:hAnsi="Times New Roman" w:eastAsia="Times New Roman" w:cs="Times New Roman"/>
          <w:kern w:val="0"/>
          <w:sz w:val="24"/>
          <w:szCs w:val="24"/>
        </w:rPr>
        <w:t>   </w:t>
      </w:r>
      <w:r>
        <w:rPr>
          <w:rFonts w:ascii="Calibri" w:hAnsi="Calibri"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Calibri" w:hAnsi="Calibri" w:eastAsia="宋体" w:cs="Times New Roman"/>
          <w:szCs w:val="24"/>
        </w:rPr>
      </w:pPr>
      <w:r>
        <w:rPr>
          <w:rFonts w:ascii="Calibri" w:hAnsi="Calibri" w:eastAsia="宋体" w:cs="Times New Roman"/>
          <w:szCs w:val="24"/>
        </w:rPr>
        <w:t>A．流水侵蚀</w:t>
      </w:r>
      <w:r>
        <w:rPr>
          <w:rFonts w:ascii="Calibri" w:hAnsi="Calibri" w:eastAsia="宋体" w:cs="Times New Roman"/>
          <w:szCs w:val="24"/>
        </w:rPr>
        <w:tab/>
      </w:r>
      <w:r>
        <w:rPr>
          <w:rFonts w:ascii="Calibri" w:hAnsi="Calibri" w:eastAsia="宋体" w:cs="Times New Roman"/>
          <w:szCs w:val="24"/>
        </w:rPr>
        <w:t>B．流水堆积</w:t>
      </w:r>
      <w:r>
        <w:rPr>
          <w:rFonts w:ascii="Calibri" w:hAnsi="Calibri" w:eastAsia="宋体" w:cs="Times New Roman"/>
          <w:szCs w:val="24"/>
        </w:rPr>
        <w:tab/>
      </w:r>
      <w:r>
        <w:rPr>
          <w:rFonts w:ascii="Calibri" w:hAnsi="Calibri" w:eastAsia="宋体" w:cs="Times New Roman"/>
          <w:szCs w:val="24"/>
        </w:rPr>
        <w:t>C．海浪侵蚀</w:t>
      </w:r>
      <w:r>
        <w:rPr>
          <w:rFonts w:ascii="Calibri" w:hAnsi="Calibri" w:eastAsia="宋体" w:cs="Times New Roman"/>
          <w:szCs w:val="24"/>
        </w:rPr>
        <w:tab/>
      </w:r>
      <w:r>
        <w:rPr>
          <w:rFonts w:ascii="Calibri" w:hAnsi="Calibri" w:eastAsia="宋体" w:cs="Times New Roman"/>
          <w:szCs w:val="24"/>
        </w:rPr>
        <w:t>D．风力沉积</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Calibri" w:hAnsi="Calibri" w:eastAsia="宋体" w:cs="Times New Roman"/>
          <w:szCs w:val="24"/>
        </w:rPr>
      </w:pPr>
      <w:r>
        <w:rPr>
          <w:rFonts w:ascii="楷体" w:hAnsi="楷体" w:eastAsia="楷体" w:cs="楷体"/>
          <w:szCs w:val="24"/>
        </w:rPr>
        <w:t>下图为我国某地景观照片，据此完成下面小题。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Calibri" w:hAnsi="Calibri" w:eastAsia="Times New Roman" w:cs="Times New Roman"/>
          <w:kern w:val="0"/>
          <w:sz w:val="24"/>
          <w:szCs w:val="24"/>
        </w:rPr>
        <w:drawing>
          <wp:anchor distT="0" distB="0" distL="0" distR="0" simplePos="0" relativeHeight="251661312" behindDoc="0" locked="0" layoutInCell="1" allowOverlap="1">
            <wp:simplePos x="0" y="0"/>
            <wp:positionH relativeFrom="column">
              <wp:posOffset>-399415</wp:posOffset>
            </wp:positionH>
            <wp:positionV relativeFrom="paragraph">
              <wp:posOffset>66675</wp:posOffset>
            </wp:positionV>
            <wp:extent cx="1400810" cy="1327785"/>
            <wp:effectExtent l="0" t="0" r="8890" b="5715"/>
            <wp:wrapSquare wrapText="bothSides"/>
            <wp:docPr id="100009" name="图片 100009" descr="@@@d503bd20-4a46-4bb1-abea-5324ffecd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503bd20-4a46-4bb1-abea-5324ffecd631"/>
                    <pic:cNvPicPr>
                      <a:picLocks noChangeAspect="1"/>
                    </pic:cNvPicPr>
                  </pic:nvPicPr>
                  <pic:blipFill>
                    <a:blip r:embed="rId17"/>
                    <a:stretch>
                      <a:fillRect/>
                    </a:stretch>
                  </pic:blipFill>
                  <pic:spPr>
                    <a:xfrm>
                      <a:off x="0" y="0"/>
                      <a:ext cx="1400810" cy="1327785"/>
                    </a:xfrm>
                    <a:prstGeom prst="rect">
                      <a:avLst/>
                    </a:prstGeom>
                  </pic:spPr>
                </pic:pic>
              </a:graphicData>
            </a:graphic>
          </wp:anchor>
        </w:drawing>
      </w:r>
      <w:r>
        <w:rPr>
          <w:rFonts w:ascii="宋体" w:hAnsi="宋体" w:eastAsia="宋体" w:cs="Times New Roman"/>
          <w:szCs w:val="24"/>
        </w:rPr>
        <w:t>7．形成此种地貌的外营力主要是（</w:t>
      </w:r>
      <w:r>
        <w:rPr>
          <w:rFonts w:ascii="宋体" w:hAnsi="宋体" w:eastAsia="宋体" w:cs="Times New Roman"/>
          <w:kern w:val="0"/>
          <w:sz w:val="24"/>
          <w:szCs w:val="24"/>
        </w:rPr>
        <w:t>   </w:t>
      </w:r>
      <w:r>
        <w:rPr>
          <w:rFonts w:ascii="宋体" w:hAnsi="宋体" w:eastAsia="宋体" w:cs="Times New Roman"/>
          <w:szCs w:val="24"/>
        </w:rPr>
        <w:t>）</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宋体" w:hAnsi="宋体" w:eastAsia="宋体" w:cs="Times New Roman"/>
          <w:szCs w:val="24"/>
        </w:rPr>
        <w:t>①流水沉积②流水溯源侵蚀③流水下切侵蚀④流水侧向侵蚀</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宋体" w:hAnsi="宋体" w:eastAsia="宋体" w:cs="Times New Roman"/>
          <w:szCs w:val="24"/>
        </w:rPr>
      </w:pPr>
      <w:r>
        <w:rPr>
          <w:rFonts w:ascii="宋体" w:hAnsi="宋体" w:eastAsia="宋体" w:cs="Times New Roman"/>
          <w:szCs w:val="24"/>
        </w:rPr>
        <w:t>A．①②</w:t>
      </w:r>
      <w:r>
        <w:rPr>
          <w:rFonts w:ascii="宋体" w:hAnsi="宋体" w:eastAsia="宋体" w:cs="Times New Roman"/>
          <w:szCs w:val="24"/>
        </w:rPr>
        <w:tab/>
      </w:r>
      <w:r>
        <w:rPr>
          <w:rFonts w:ascii="宋体" w:hAnsi="宋体" w:eastAsia="宋体" w:cs="Times New Roman"/>
          <w:szCs w:val="24"/>
        </w:rPr>
        <w:t>B．③④</w:t>
      </w:r>
      <w:r>
        <w:rPr>
          <w:rFonts w:ascii="宋体" w:hAnsi="宋体" w:eastAsia="宋体" w:cs="Times New Roman"/>
          <w:szCs w:val="24"/>
        </w:rPr>
        <w:tab/>
      </w:r>
      <w:r>
        <w:rPr>
          <w:rFonts w:ascii="宋体" w:hAnsi="宋体" w:eastAsia="宋体" w:cs="Times New Roman"/>
          <w:szCs w:val="24"/>
        </w:rPr>
        <w:t>C．②③</w:t>
      </w:r>
      <w:r>
        <w:rPr>
          <w:rFonts w:ascii="宋体" w:hAnsi="宋体" w:eastAsia="宋体" w:cs="Times New Roman"/>
          <w:szCs w:val="24"/>
        </w:rPr>
        <w:tab/>
      </w:r>
      <w:r>
        <w:rPr>
          <w:rFonts w:ascii="宋体" w:hAnsi="宋体" w:eastAsia="宋体" w:cs="Times New Roman"/>
          <w:szCs w:val="24"/>
        </w:rPr>
        <w:t>D．①④</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宋体" w:hAnsi="宋体" w:eastAsia="宋体" w:cs="Times New Roman"/>
          <w:szCs w:val="24"/>
        </w:rPr>
        <w:t>8．此地貌一般形成于河流的（</w:t>
      </w:r>
      <w:r>
        <w:rPr>
          <w:rFonts w:ascii="宋体" w:hAnsi="宋体" w:eastAsia="宋体" w:cs="Times New Roman"/>
          <w:kern w:val="0"/>
          <w:sz w:val="24"/>
          <w:szCs w:val="24"/>
        </w:rPr>
        <w:t>   </w:t>
      </w:r>
      <w:r>
        <w:rPr>
          <w:rFonts w:ascii="宋体" w:hAnsi="宋体"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宋体" w:hAnsi="宋体" w:eastAsia="宋体" w:cs="Times New Roman"/>
          <w:szCs w:val="24"/>
        </w:rPr>
      </w:pPr>
      <w:r>
        <w:rPr>
          <w:rFonts w:ascii="宋体" w:hAnsi="宋体" w:eastAsia="宋体" w:cs="Times New Roman"/>
          <w:szCs w:val="24"/>
        </w:rPr>
        <w:t>A．上游</w:t>
      </w:r>
      <w:r>
        <w:rPr>
          <w:rFonts w:ascii="宋体" w:hAnsi="宋体" w:eastAsia="宋体" w:cs="Times New Roman"/>
          <w:szCs w:val="24"/>
        </w:rPr>
        <w:tab/>
      </w:r>
      <w:r>
        <w:rPr>
          <w:rFonts w:ascii="宋体" w:hAnsi="宋体" w:eastAsia="宋体" w:cs="Times New Roman"/>
          <w:szCs w:val="24"/>
        </w:rPr>
        <w:t>B．出山口</w:t>
      </w:r>
      <w:r>
        <w:rPr>
          <w:rFonts w:ascii="宋体" w:hAnsi="宋体" w:eastAsia="宋体" w:cs="Times New Roman"/>
          <w:szCs w:val="24"/>
        </w:rPr>
        <w:tab/>
      </w:r>
      <w:r>
        <w:rPr>
          <w:rFonts w:ascii="宋体" w:hAnsi="宋体" w:eastAsia="宋体" w:cs="Times New Roman"/>
          <w:szCs w:val="24"/>
        </w:rPr>
        <w:t>C．中下游</w:t>
      </w:r>
      <w:r>
        <w:rPr>
          <w:rFonts w:ascii="宋体" w:hAnsi="宋体" w:eastAsia="宋体" w:cs="Times New Roman"/>
          <w:szCs w:val="24"/>
        </w:rPr>
        <w:tab/>
      </w:r>
      <w:r>
        <w:rPr>
          <w:rFonts w:ascii="宋体" w:hAnsi="宋体" w:eastAsia="宋体" w:cs="Times New Roman"/>
          <w:szCs w:val="24"/>
        </w:rPr>
        <w:t>D．入海口</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Calibri" w:hAnsi="Calibri" w:eastAsia="宋体" w:cs="Times New Roman"/>
          <w:szCs w:val="24"/>
        </w:rPr>
      </w:pPr>
      <w:r>
        <w:rPr>
          <w:rFonts w:ascii="楷体" w:hAnsi="楷体" w:eastAsia="楷体" w:cs="楷体"/>
          <w:szCs w:val="24"/>
        </w:rPr>
        <w:t>黄河在流经延川境内形成了陡然急转的大转弯，被人们称为“黄河第一湾——乾坤湾”。图为乾坤湾河道及局部景观图。完成下面小题。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Times New Roman" w:cs="Times New Roman"/>
          <w:kern w:val="0"/>
          <w:sz w:val="24"/>
          <w:szCs w:val="24"/>
        </w:rPr>
        <w:drawing>
          <wp:anchor distT="0" distB="0" distL="0" distR="0" simplePos="0" relativeHeight="251662336" behindDoc="0" locked="0" layoutInCell="1" allowOverlap="1">
            <wp:simplePos x="0" y="0"/>
            <wp:positionH relativeFrom="column">
              <wp:posOffset>-428625</wp:posOffset>
            </wp:positionH>
            <wp:positionV relativeFrom="paragraph">
              <wp:posOffset>52070</wp:posOffset>
            </wp:positionV>
            <wp:extent cx="2268220" cy="1243965"/>
            <wp:effectExtent l="19050" t="0" r="0" b="0"/>
            <wp:wrapSquare wrapText="bothSides"/>
            <wp:docPr id="25" name="图片 25" descr="@@@52c0156d-7af9-422a-b97c-e81fa1af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2c0156d-7af9-422a-b97c-e81fa1af7234"/>
                    <pic:cNvPicPr>
                      <a:picLocks noChangeAspect="1"/>
                    </pic:cNvPicPr>
                  </pic:nvPicPr>
                  <pic:blipFill>
                    <a:blip r:embed="rId18" cstate="print"/>
                    <a:stretch>
                      <a:fillRect/>
                    </a:stretch>
                  </pic:blipFill>
                  <pic:spPr>
                    <a:xfrm>
                      <a:off x="0" y="0"/>
                      <a:ext cx="2270682" cy="1245212"/>
                    </a:xfrm>
                    <a:prstGeom prst="rect">
                      <a:avLst/>
                    </a:prstGeom>
                  </pic:spPr>
                </pic:pic>
              </a:graphicData>
            </a:graphic>
          </wp:anchor>
        </w:drawing>
      </w:r>
      <w:r>
        <w:rPr>
          <w:rFonts w:ascii="Calibri" w:hAnsi="Calibri" w:eastAsia="宋体" w:cs="Times New Roman"/>
          <w:szCs w:val="24"/>
        </w:rPr>
        <w:t>9．乾坤湾形成的主要原因是（</w:t>
      </w:r>
      <w:r>
        <w:rPr>
          <w:rFonts w:ascii="Times New Roman" w:hAnsi="Times New Roman" w:eastAsia="Times New Roman" w:cs="Times New Roman"/>
          <w:kern w:val="0"/>
          <w:sz w:val="24"/>
          <w:szCs w:val="24"/>
        </w:rPr>
        <w:t>   </w:t>
      </w:r>
      <w:r>
        <w:rPr>
          <w:rFonts w:ascii="Calibri" w:hAnsi="Calibri"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Calibri" w:hAnsi="Calibri" w:eastAsia="宋体" w:cs="Times New Roman"/>
          <w:szCs w:val="24"/>
        </w:rPr>
      </w:pPr>
      <w:r>
        <w:rPr>
          <w:rFonts w:ascii="Calibri" w:hAnsi="Calibri" w:eastAsia="宋体" w:cs="Times New Roman"/>
          <w:szCs w:val="24"/>
        </w:rPr>
        <w:t>A．河流下蚀</w:t>
      </w:r>
      <w:r>
        <w:rPr>
          <w:rFonts w:ascii="Calibri" w:hAnsi="Calibri" w:eastAsia="宋体" w:cs="Times New Roman"/>
          <w:szCs w:val="24"/>
        </w:rPr>
        <w:tab/>
      </w:r>
      <w:r>
        <w:rPr>
          <w:rFonts w:ascii="Calibri" w:hAnsi="Calibri" w:eastAsia="宋体" w:cs="Times New Roman"/>
          <w:szCs w:val="24"/>
        </w:rPr>
        <w:t>B．风力侵蚀</w:t>
      </w:r>
      <w:r>
        <w:rPr>
          <w:rFonts w:ascii="Calibri" w:hAnsi="Calibri" w:eastAsia="宋体" w:cs="Times New Roman"/>
          <w:szCs w:val="24"/>
        </w:rPr>
        <w:tab/>
      </w:r>
      <w:r>
        <w:rPr>
          <w:rFonts w:ascii="Calibri" w:hAnsi="Calibri" w:eastAsia="宋体" w:cs="Times New Roman"/>
          <w:szCs w:val="24"/>
        </w:rPr>
        <w:t>C．河流侧蚀</w:t>
      </w:r>
      <w:r>
        <w:rPr>
          <w:rFonts w:hint="eastAsia" w:ascii="Calibri" w:hAnsi="Calibri" w:eastAsia="宋体" w:cs="Times New Roman"/>
          <w:szCs w:val="24"/>
          <w:lang w:val="en-US" w:eastAsia="zh-CN"/>
        </w:rPr>
        <w:t xml:space="preserve">    </w:t>
      </w:r>
      <w:r>
        <w:rPr>
          <w:rFonts w:ascii="Calibri" w:hAnsi="Calibri" w:eastAsia="宋体" w:cs="Times New Roman"/>
          <w:szCs w:val="24"/>
        </w:rPr>
        <w:t>D．风力堆积</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宋体" w:cs="Times New Roman"/>
          <w:szCs w:val="24"/>
        </w:rPr>
        <w:t>10．甲岸地带被当地村民称为“风水宝地”的原因是（</w:t>
      </w:r>
      <w:r>
        <w:rPr>
          <w:rFonts w:ascii="Times New Roman" w:hAnsi="Times New Roman" w:eastAsia="Times New Roman" w:cs="Times New Roman"/>
          <w:kern w:val="0"/>
          <w:sz w:val="24"/>
          <w:szCs w:val="24"/>
        </w:rPr>
        <w:t>   </w:t>
      </w:r>
      <w:r>
        <w:rPr>
          <w:rFonts w:ascii="Calibri" w:hAnsi="Calibri" w:eastAsia="宋体" w:cs="Times New Roman"/>
          <w:szCs w:val="24"/>
        </w:rPr>
        <w:t>）</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80"/>
        <w:jc w:val="left"/>
        <w:textAlignment w:val="center"/>
        <w:rPr>
          <w:rFonts w:ascii="Calibri" w:hAnsi="Calibri" w:eastAsia="宋体" w:cs="Times New Roman"/>
          <w:szCs w:val="24"/>
        </w:rPr>
      </w:pPr>
      <w:r>
        <w:rPr>
          <w:rFonts w:ascii="Calibri" w:hAnsi="Calibri" w:eastAsia="宋体" w:cs="Times New Roman"/>
          <w:szCs w:val="24"/>
        </w:rPr>
        <w:t>A．水流较缓，土壤肥沃</w:t>
      </w:r>
      <w:r>
        <w:rPr>
          <w:rFonts w:ascii="Calibri" w:hAnsi="Calibri" w:eastAsia="宋体" w:cs="Times New Roman"/>
          <w:szCs w:val="24"/>
        </w:rPr>
        <w:tab/>
      </w:r>
      <w:r>
        <w:rPr>
          <w:rFonts w:ascii="Calibri" w:hAnsi="Calibri" w:eastAsia="宋体" w:cs="Times New Roman"/>
          <w:szCs w:val="24"/>
        </w:rPr>
        <w:t>B．三面环水，利于防御</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80"/>
        <w:jc w:val="left"/>
        <w:textAlignment w:val="center"/>
        <w:rPr>
          <w:rFonts w:ascii="Calibri" w:hAnsi="Calibri" w:eastAsia="宋体" w:cs="Times New Roman"/>
          <w:szCs w:val="24"/>
        </w:rPr>
      </w:pPr>
      <w:r>
        <w:rPr>
          <w:rFonts w:ascii="Calibri" w:hAnsi="Calibri" w:eastAsia="宋体" w:cs="Times New Roman"/>
          <w:szCs w:val="24"/>
        </w:rPr>
        <w:t>C．降水丰富，热量充足</w:t>
      </w:r>
      <w:r>
        <w:rPr>
          <w:rFonts w:ascii="Calibri" w:hAnsi="Calibri" w:eastAsia="宋体" w:cs="Times New Roman"/>
          <w:szCs w:val="24"/>
        </w:rPr>
        <w:tab/>
      </w:r>
      <w:r>
        <w:rPr>
          <w:rFonts w:ascii="Calibri" w:hAnsi="Calibri" w:eastAsia="宋体" w:cs="Times New Roman"/>
          <w:szCs w:val="24"/>
        </w:rPr>
        <w:t>D．地势较高，有利防洪</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Calibri" w:hAnsi="Calibri" w:eastAsia="宋体" w:cs="Times New Roman"/>
          <w:szCs w:val="24"/>
        </w:rPr>
      </w:pPr>
      <w:r>
        <w:rPr>
          <w:rFonts w:ascii="楷体" w:hAnsi="楷体" w:eastAsia="楷体" w:cs="楷体"/>
          <w:szCs w:val="24"/>
        </w:rPr>
        <w:t>下图是我国某历史遗址分布示意图，读图完成下列题。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Calibri" w:hAnsi="Calibri" w:eastAsia="宋体" w:cs="Times New Roman"/>
          <w:szCs w:val="24"/>
        </w:rPr>
      </w:pPr>
      <w:r>
        <w:rPr>
          <w:rFonts w:ascii="Calibri" w:hAnsi="Calibri" w:eastAsia="Times New Roman" w:cs="Times New Roman"/>
          <w:kern w:val="0"/>
          <w:sz w:val="24"/>
          <w:szCs w:val="24"/>
        </w:rPr>
        <w:drawing>
          <wp:inline distT="0" distB="0" distL="0" distR="0">
            <wp:extent cx="2880995" cy="1276985"/>
            <wp:effectExtent l="19050" t="0" r="0" b="0"/>
            <wp:docPr id="26" name="图片 26" descr="@@@a98b7387-68ec-426d-84eb-f4e0b4bb6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98b7387-68ec-426d-84eb-f4e0b4bb63be"/>
                    <pic:cNvPicPr>
                      <a:picLocks noChangeAspect="1"/>
                    </pic:cNvPicPr>
                  </pic:nvPicPr>
                  <pic:blipFill>
                    <a:blip r:embed="rId19"/>
                    <a:stretch>
                      <a:fillRect/>
                    </a:stretch>
                  </pic:blipFill>
                  <pic:spPr>
                    <a:xfrm>
                      <a:off x="0" y="0"/>
                      <a:ext cx="2883906" cy="1278551"/>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宋体" w:hAnsi="宋体" w:eastAsia="宋体" w:cs="Times New Roman"/>
          <w:szCs w:val="24"/>
        </w:rPr>
        <w:t>11．宫室遗址分布在（</w:t>
      </w:r>
      <w:r>
        <w:rPr>
          <w:rFonts w:ascii="宋体" w:hAnsi="宋体" w:eastAsia="宋体" w:cs="Times New Roman"/>
          <w:kern w:val="0"/>
          <w:sz w:val="24"/>
          <w:szCs w:val="24"/>
        </w:rPr>
        <w:t>   </w:t>
      </w:r>
      <w:r>
        <w:rPr>
          <w:rFonts w:ascii="宋体" w:hAnsi="宋体" w:eastAsia="宋体" w:cs="Times New Roman"/>
          <w:szCs w:val="24"/>
        </w:rPr>
        <w:t>）</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宋体" w:hAnsi="宋体" w:eastAsia="宋体" w:cs="Times New Roman"/>
          <w:szCs w:val="24"/>
        </w:rPr>
        <w:t>①河流右岸②河流左岸③被堆积的河岸④被侵蚀的河岸</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80"/>
        <w:jc w:val="left"/>
        <w:textAlignment w:val="center"/>
        <w:rPr>
          <w:rFonts w:ascii="宋体" w:hAnsi="宋体" w:eastAsia="宋体" w:cs="Times New Roman"/>
          <w:szCs w:val="24"/>
        </w:rPr>
      </w:pPr>
      <w:r>
        <w:rPr>
          <w:rFonts w:ascii="宋体" w:hAnsi="宋体" w:eastAsia="宋体" w:cs="Times New Roman"/>
          <w:szCs w:val="24"/>
        </w:rPr>
        <w:t>A．①④</w:t>
      </w:r>
      <w:r>
        <w:rPr>
          <w:rFonts w:ascii="宋体" w:hAnsi="宋体" w:eastAsia="宋体" w:cs="Times New Roman"/>
          <w:szCs w:val="24"/>
        </w:rPr>
        <w:tab/>
      </w:r>
      <w:r>
        <w:rPr>
          <w:rFonts w:ascii="宋体" w:hAnsi="宋体" w:eastAsia="宋体" w:cs="Times New Roman"/>
          <w:szCs w:val="24"/>
        </w:rPr>
        <w:t>B．②③</w:t>
      </w:r>
      <w:r>
        <w:rPr>
          <w:rFonts w:ascii="宋体" w:hAnsi="宋体" w:eastAsia="宋体" w:cs="Times New Roman"/>
          <w:szCs w:val="24"/>
        </w:rPr>
        <w:tab/>
      </w:r>
      <w:r>
        <w:rPr>
          <w:rFonts w:ascii="宋体" w:hAnsi="宋体" w:eastAsia="宋体" w:cs="Times New Roman"/>
          <w:szCs w:val="24"/>
        </w:rPr>
        <w:t>C．③④</w:t>
      </w:r>
      <w:r>
        <w:rPr>
          <w:rFonts w:ascii="宋体" w:hAnsi="宋体" w:eastAsia="宋体" w:cs="Times New Roman"/>
          <w:szCs w:val="24"/>
        </w:rPr>
        <w:tab/>
      </w:r>
      <w:r>
        <w:rPr>
          <w:rFonts w:ascii="宋体" w:hAnsi="宋体" w:eastAsia="宋体" w:cs="Times New Roman"/>
          <w:szCs w:val="24"/>
        </w:rPr>
        <w:t>D．①③</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宋体" w:hAnsi="宋体" w:eastAsia="宋体" w:cs="Times New Roman"/>
          <w:szCs w:val="24"/>
        </w:rPr>
        <w:t>12．村落沿河谷分布的主要原因是（</w:t>
      </w:r>
      <w:r>
        <w:rPr>
          <w:rFonts w:ascii="宋体" w:hAnsi="宋体" w:eastAsia="宋体" w:cs="Times New Roman"/>
          <w:kern w:val="0"/>
          <w:sz w:val="24"/>
          <w:szCs w:val="24"/>
        </w:rPr>
        <w:t>   </w:t>
      </w:r>
      <w:r>
        <w:rPr>
          <w:rFonts w:ascii="宋体" w:hAnsi="宋体" w:eastAsia="宋体" w:cs="Times New Roman"/>
          <w:szCs w:val="24"/>
        </w:rPr>
        <w:t>）</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szCs w:val="24"/>
        </w:rPr>
      </w:pPr>
      <w:r>
        <w:rPr>
          <w:rFonts w:ascii="宋体" w:hAnsi="宋体" w:eastAsia="宋体" w:cs="Times New Roman"/>
          <w:szCs w:val="24"/>
        </w:rPr>
        <w:t>①便于观测水情②利于取水灌溉③土壤肥沃，适宜农业发展④矿产资源丰富</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80"/>
        <w:jc w:val="left"/>
        <w:textAlignment w:val="center"/>
        <w:rPr>
          <w:rFonts w:ascii="宋体" w:hAnsi="宋体" w:eastAsia="宋体" w:cs="Times New Roman"/>
          <w:szCs w:val="24"/>
        </w:rPr>
      </w:pPr>
      <w:r>
        <w:rPr>
          <w:rFonts w:ascii="宋体" w:hAnsi="宋体" w:eastAsia="宋体" w:cs="Times New Roman"/>
          <w:szCs w:val="24"/>
        </w:rPr>
        <w:t>A．①②</w:t>
      </w:r>
      <w:r>
        <w:rPr>
          <w:rFonts w:ascii="宋体" w:hAnsi="宋体" w:eastAsia="宋体" w:cs="Times New Roman"/>
          <w:szCs w:val="24"/>
        </w:rPr>
        <w:tab/>
      </w:r>
      <w:r>
        <w:rPr>
          <w:rFonts w:ascii="宋体" w:hAnsi="宋体" w:eastAsia="宋体" w:cs="Times New Roman"/>
          <w:szCs w:val="24"/>
        </w:rPr>
        <w:t>B．②③</w:t>
      </w:r>
      <w:r>
        <w:rPr>
          <w:rFonts w:ascii="宋体" w:hAnsi="宋体" w:eastAsia="宋体" w:cs="Times New Roman"/>
          <w:szCs w:val="24"/>
        </w:rPr>
        <w:tab/>
      </w:r>
      <w:r>
        <w:rPr>
          <w:rFonts w:ascii="宋体" w:hAnsi="宋体" w:eastAsia="宋体" w:cs="Times New Roman"/>
          <w:szCs w:val="24"/>
        </w:rPr>
        <w:t>C．③④</w:t>
      </w:r>
      <w:r>
        <w:rPr>
          <w:rFonts w:ascii="宋体" w:hAnsi="宋体" w:eastAsia="宋体" w:cs="Times New Roman"/>
          <w:szCs w:val="24"/>
        </w:rPr>
        <w:tab/>
      </w:r>
      <w:r>
        <w:rPr>
          <w:rFonts w:ascii="宋体" w:hAnsi="宋体" w:eastAsia="宋体" w:cs="Times New Roman"/>
          <w:szCs w:val="24"/>
        </w:rPr>
        <w:t>D．①③</w:t>
      </w:r>
      <w:bookmarkStart w:id="0" w:name="_GoBack"/>
      <w:bookmarkEnd w:id="0"/>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80"/>
        <w:jc w:val="left"/>
        <w:textAlignment w:val="center"/>
        <w:rPr>
          <w:rFonts w:ascii="宋体" w:hAnsi="宋体" w:eastAsia="宋体" w:cs="Times New Roman"/>
          <w:szCs w:val="24"/>
        </w:rPr>
      </w:pPr>
      <w:r>
        <w:rPr>
          <w:rFonts w:hint="eastAsia" w:ascii="宋体" w:hAnsi="宋体" w:eastAsia="宋体" w:cs="Times New Roman"/>
          <w:szCs w:val="24"/>
        </w:rPr>
        <w:t>参考答案：</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【答案】1．C    2．A</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解析】1．结合图中信息可知，甲为河口三角洲，位于河流入海口，对应④；乙为峡谷地区，位于山地，对应①；丙为河曲，位于地势较为平坦之处，对应③；丁为冲积扇，位于河流出山口处，对应②。因此C正确，排除ABD。故选C。</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2．结合图中信息可知，①位于山地地区，位于河流上游，落差较大，水能资源丰富，A正确；②处位于河流出山口处，以堆积作用为主，形成冲积扇，排除B；③处河流弯曲，不易发展航运，排除C；④处位于河流入海口处，以堆积作用为主，形成河口三角洲，排除D。故选A。</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【答案】3．D    4．A</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解析】3．据图分析可知，A处被河水冲击侵蚀，为凹岸，凹岸受侵蚀作用，河岸泥土不断被河流侵蚀，土地面积易缩小，不利于村落的发展，AB错误；B处受流水堆积作用，为凸岸，凸岸泥沙不断堆积，地形平坦，土壤肥沃且土地面积大，有利于村落的形成和发展，C错误，D正确。故选D。</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4．在野外进行地貌观察时，一般按照从宏观到微观的顺序，先观察视野内大的地貌如山地、平原等，再观察和描述次一级地貌如山岭、河谷等，最后描述河岸、陡崖等更小的地貌特征，由此可知，黄土高原—乾坤湾—凹凸河岸符合观察顺序，A正确，BCD错误。故选A</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【答案】5．B    6．B</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解析】5．根据图中信息可知，甲处位于山前位置，河流携带物质流出山口，流速减慢，搬运能力下降，在出山口处堆积形成冲积扇，B正确；河漫滩位于河流中下游地区，河口三角洲位于河流入海口处，冲积平原位于河道两侧，排除ACD。故选B。</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6．根据图中信息可知，乙处为河口三角洲，河流搬运的物质在入海口处因地势平坦，再加上海水顶托，河流流速减慢，在入海口处堆积下来，形成三角洲，其形成的主要外力作用为流水堆积作用和海水顶托作用，B正确，排除ACD。故选B。</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【答案】7．D    8．C</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解析】7．由图可知，此处为河流地貌，根据所学知识可知，在河流会出现凹岸侵蚀，凸岸堆积的情况，主要外力作用为流水沉积和流水侧向侵蚀，①④正确，D正确。流水溯源侵蚀主要在上游落差较大的河段，流水下切侵蚀分布在上游峡谷地区，ABC错误。故选D。</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8．根据所学知识可知，此地貌一般形成于河流的中下游，C正确。上游主要变现为河流的侵蚀，出山口为冲积扇，入海口为河口三角洲，ABD错误。故选C。</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【答案】9．C    10．A</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【解析】9．黄河第一湾--乾坤湾形成的主要原因是流水的侵蚀，与风力作用无关，BD错误；河流下蚀使河流加深，A错误；河流侧蚀作用使河道弯曲，形成凹岸和凸岸，C正确。故选C。</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10．读图并根据图中信息可知，图示甲河岸位于河流凸岸，以沉积作用为主，水流较缓，水域较浅，便于取水，且土壤肥沃，便于耕作，A正确；三面环水，水域较浅，不利于防御，B错误；甲岸与周边地区相比，降水、热量相差不大，C错误；位于河流凸岸，水域较浅，不利于防洪，D错误。故选A。</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【答案】11．D    12．B</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解析】11．根据河道中表示河流流向的箭头可确定河流向东流，顺着河流流向可知，宫室遗址在右岸，②错误，①正确；另外，宫室遗址位于河流凸岸，是流速较慢易产生堆积的河岸，③正确，④错误；D正确，排除ABC；故选D。</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rPr>
      </w:pPr>
      <w:r>
        <w:rPr>
          <w:rFonts w:ascii="宋体" w:hAnsi="宋体" w:eastAsia="宋体"/>
        </w:rPr>
        <w:t>12．河谷往往是受河流堆积作用影响，土壤肥沃，靠近河流利于取水灌溉、适宜农业发展的地方，②③正确，河谷处能够较好观察水情，但不是村落布局的主要原因，①错误，图中没有矿产资源的信息，④错误，B正确，ACD错误。故选B。</w:t>
      </w:r>
    </w:p>
    <w:sectPr>
      <w:headerReference r:id="rId5" w:type="default"/>
      <w:footerReference r:id="rId6" w:type="default"/>
      <w:pgSz w:w="11906" w:h="16838"/>
      <w:pgMar w:top="1440" w:right="1080" w:bottom="1440" w:left="1080" w:header="851" w:footer="34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p>
        <w:pPr>
          <w:ind w:firstLine="2415" w:firstLineChars="1150"/>
          <w:textAlignment w:val="center"/>
        </w:pPr>
      </w:p>
    </w:sdtContent>
  </w:sdt>
  <w:p>
    <w:pPr>
      <w:pStyle w:val="4"/>
    </w:pPr>
  </w:p>
  <w:p>
    <w:pPr>
      <w:tabs>
        <w:tab w:val="center" w:pos="4153"/>
        <w:tab w:val="right" w:pos="8306"/>
      </w:tabs>
      <w:snapToGrid w:val="0"/>
      <w:spacing w:after="0" w:line="240" w:lineRule="auto"/>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p>
    <w:pPr>
      <w:pBdr>
        <w:bottom w:val="none" w:color="auto" w:sz="0" w:space="1"/>
      </w:pBdr>
      <w:snapToGrid w:val="0"/>
      <w:spacing w:after="0" w:line="240" w:lineRule="auto"/>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ODM5MTIxOTk2M2MwZGVlYmEwNTkzZWExNjMxMzgifQ=="/>
  </w:docVars>
  <w:rsids>
    <w:rsidRoot w:val="004D5F63"/>
    <w:rsid w:val="0000695A"/>
    <w:rsid w:val="00030B58"/>
    <w:rsid w:val="00064C0D"/>
    <w:rsid w:val="000C3824"/>
    <w:rsid w:val="000C5AEC"/>
    <w:rsid w:val="00114258"/>
    <w:rsid w:val="00143AA9"/>
    <w:rsid w:val="0016462F"/>
    <w:rsid w:val="001830DB"/>
    <w:rsid w:val="001A67AC"/>
    <w:rsid w:val="0020704A"/>
    <w:rsid w:val="00216CE0"/>
    <w:rsid w:val="00266905"/>
    <w:rsid w:val="002772E0"/>
    <w:rsid w:val="00285098"/>
    <w:rsid w:val="002E2F2F"/>
    <w:rsid w:val="003549FD"/>
    <w:rsid w:val="003B531C"/>
    <w:rsid w:val="003C75F0"/>
    <w:rsid w:val="003D5C22"/>
    <w:rsid w:val="004151FC"/>
    <w:rsid w:val="00427A4B"/>
    <w:rsid w:val="00430464"/>
    <w:rsid w:val="004406E8"/>
    <w:rsid w:val="00456AE2"/>
    <w:rsid w:val="00463A01"/>
    <w:rsid w:val="0048665A"/>
    <w:rsid w:val="004D5F63"/>
    <w:rsid w:val="004F0973"/>
    <w:rsid w:val="004F111F"/>
    <w:rsid w:val="005118C9"/>
    <w:rsid w:val="00525D25"/>
    <w:rsid w:val="00576875"/>
    <w:rsid w:val="005861B6"/>
    <w:rsid w:val="005B6051"/>
    <w:rsid w:val="005C4A89"/>
    <w:rsid w:val="005C7D36"/>
    <w:rsid w:val="005D05B6"/>
    <w:rsid w:val="005E1DD7"/>
    <w:rsid w:val="00620A9F"/>
    <w:rsid w:val="00632930"/>
    <w:rsid w:val="00697E0B"/>
    <w:rsid w:val="006C24C5"/>
    <w:rsid w:val="006D1F86"/>
    <w:rsid w:val="007309A7"/>
    <w:rsid w:val="00735CBE"/>
    <w:rsid w:val="00737B13"/>
    <w:rsid w:val="007645D1"/>
    <w:rsid w:val="00790D9D"/>
    <w:rsid w:val="007B0296"/>
    <w:rsid w:val="007E3871"/>
    <w:rsid w:val="007F3DD9"/>
    <w:rsid w:val="0080207A"/>
    <w:rsid w:val="008D23AD"/>
    <w:rsid w:val="008D2A4B"/>
    <w:rsid w:val="00934F6A"/>
    <w:rsid w:val="00974A71"/>
    <w:rsid w:val="00991434"/>
    <w:rsid w:val="00A4301F"/>
    <w:rsid w:val="00A700DA"/>
    <w:rsid w:val="00A72480"/>
    <w:rsid w:val="00A8202C"/>
    <w:rsid w:val="00AC5BAC"/>
    <w:rsid w:val="00B41C38"/>
    <w:rsid w:val="00B556FC"/>
    <w:rsid w:val="00B6003C"/>
    <w:rsid w:val="00BC7694"/>
    <w:rsid w:val="00BE4D55"/>
    <w:rsid w:val="00BF6B0E"/>
    <w:rsid w:val="00C02FC6"/>
    <w:rsid w:val="00C069E7"/>
    <w:rsid w:val="00C262F5"/>
    <w:rsid w:val="00C32FE1"/>
    <w:rsid w:val="00C60690"/>
    <w:rsid w:val="00C778B8"/>
    <w:rsid w:val="00CA1B49"/>
    <w:rsid w:val="00D46ED5"/>
    <w:rsid w:val="00D51B5E"/>
    <w:rsid w:val="00D6517C"/>
    <w:rsid w:val="00D74F74"/>
    <w:rsid w:val="00DA6A96"/>
    <w:rsid w:val="00DD69D2"/>
    <w:rsid w:val="00DF5F69"/>
    <w:rsid w:val="00E67417"/>
    <w:rsid w:val="00E713A3"/>
    <w:rsid w:val="00E73841"/>
    <w:rsid w:val="00E7571D"/>
    <w:rsid w:val="00EB4902"/>
    <w:rsid w:val="00ED6F3B"/>
    <w:rsid w:val="00F13100"/>
    <w:rsid w:val="00F20E1B"/>
    <w:rsid w:val="00F2438C"/>
    <w:rsid w:val="00F312B4"/>
    <w:rsid w:val="00F66367"/>
    <w:rsid w:val="00FA148F"/>
    <w:rsid w:val="06AD15F5"/>
    <w:rsid w:val="0D092489"/>
    <w:rsid w:val="297B7FC4"/>
    <w:rsid w:val="29DB6414"/>
    <w:rsid w:val="3A3F02FA"/>
    <w:rsid w:val="4C861458"/>
    <w:rsid w:val="6E0E0DEF"/>
    <w:rsid w:val="7590541F"/>
    <w:rsid w:val="7F752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link w:val="13"/>
    <w:autoRedefine/>
    <w:qFormat/>
    <w:uiPriority w:val="0"/>
    <w:rPr>
      <w:rFonts w:ascii="宋体" w:hAnsi="Courier New" w:eastAsia="宋体" w:cs="Courier New"/>
      <w:szCs w:val="21"/>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批注框文本 字符"/>
    <w:basedOn w:val="8"/>
    <w:link w:val="3"/>
    <w:semiHidden/>
    <w:qFormat/>
    <w:uiPriority w:val="99"/>
    <w:rPr>
      <w:sz w:val="18"/>
      <w:szCs w:val="18"/>
    </w:rPr>
  </w:style>
  <w:style w:type="character" w:customStyle="1" w:styleId="12">
    <w:name w:val="纯文本 字符"/>
    <w:basedOn w:val="8"/>
    <w:qFormat/>
    <w:uiPriority w:val="99"/>
    <w:rPr>
      <w:rFonts w:hAnsi="Courier New" w:cs="Courier New" w:asciiTheme="minorEastAsia"/>
      <w:kern w:val="2"/>
      <w:sz w:val="21"/>
      <w:szCs w:val="22"/>
    </w:rPr>
  </w:style>
  <w:style w:type="character" w:customStyle="1" w:styleId="13">
    <w:name w:val="纯文本 字符1"/>
    <w:link w:val="2"/>
    <w:qFormat/>
    <w:locked/>
    <w:uiPriority w:val="0"/>
    <w:rPr>
      <w:rFonts w:ascii="宋体" w:hAnsi="Courier New" w:eastAsia="宋体" w:cs="Courier New"/>
      <w:kern w:val="2"/>
      <w:sz w:val="21"/>
      <w:szCs w:val="21"/>
    </w:rPr>
  </w:style>
  <w:style w:type="paragraph" w:styleId="14">
    <w:name w:val="List Paragraph"/>
    <w:basedOn w:val="1"/>
    <w:autoRedefine/>
    <w:qFormat/>
    <w:uiPriority w:val="34"/>
    <w:pPr>
      <w:ind w:firstLine="420" w:firstLineChars="200"/>
    </w:pPr>
  </w:style>
  <w:style w:type="paragraph" w:customStyle="1" w:styleId="15">
    <w:name w:val="纯文本_0"/>
    <w:basedOn w:val="1"/>
    <w:uiPriority w:val="0"/>
    <w:pPr>
      <w:spacing w:after="0" w:line="240" w:lineRule="auto"/>
    </w:pPr>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658</Words>
  <Characters>3755</Characters>
  <Lines>31</Lines>
  <Paragraphs>8</Paragraphs>
  <TotalTime>77</TotalTime>
  <ScaleCrop>false</ScaleCrop>
  <LinksUpToDate>false</LinksUpToDate>
  <CharactersWithSpaces>4405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2023-09-18T11:34:00Z</dcterms:created>
  <dc:creator>文小语</dc:creator>
  <cp:lastModifiedBy>love baby</cp:lastModifiedBy>
  <dcterms:modified xsi:type="dcterms:W3CDTF">2025-03-19T09:49:36Z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2052-12.1.0.16399</vt:lpwstr>
  </property>
  <property fmtid="{D5CDD505-2E9C-101B-9397-08002B2CF9AE}" pid="7" name="ICV">
    <vt:lpwstr>F3750B848FEC447F855733708913FB9B_13</vt:lpwstr>
  </property>
</Properties>
</file>