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BB203">
      <w:pPr>
        <w:spacing w:line="240" w:lineRule="auto"/>
        <w:jc w:val="center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12687300</wp:posOffset>
            </wp:positionH>
            <wp:positionV relativeFrom="topMargin">
              <wp:posOffset>10922000</wp:posOffset>
            </wp:positionV>
            <wp:extent cx="381000" cy="469900"/>
            <wp:effectExtent l="0" t="0" r="0" b="0"/>
            <wp:wrapNone/>
            <wp:docPr id="100036" name="图片 1000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6" name="图片 1000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第三节　环境问题及其危害</w:t>
      </w:r>
    </w:p>
    <w:p w14:paraId="6048F0A2">
      <w:pPr>
        <w:spacing w:line="240" w:lineRule="auto"/>
        <w:jc w:val="lef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【学习目标】</w:t>
      </w:r>
    </w:p>
    <w:p w14:paraId="694464FE">
      <w:pPr>
        <w:spacing w:line="240" w:lineRule="auto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1.分析图表、文字资料,理解环境问题产生的原因。(综合思维)</w:t>
      </w:r>
    </w:p>
    <w:p w14:paraId="7FE364EC">
      <w:pPr>
        <w:spacing w:line="240" w:lineRule="auto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2.实例分析,总结归纳人类所面临的主要环境问题及分布。(区域认知)</w:t>
      </w:r>
    </w:p>
    <w:p w14:paraId="51A3AD37">
      <w:pPr>
        <w:spacing w:line="240" w:lineRule="auto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3.运用资料分析,理解环境问题的主要危害及应对措施。(综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合思维)</w:t>
      </w:r>
      <w:r>
        <w:ptab w:relativeTo="margin" w:alignment="right" w:leader="none"/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 w14:paraId="0F38FE03">
      <w:pPr>
        <w:spacing w:line="240" w:lineRule="auto"/>
        <w:jc w:val="left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【自主预习】</w:t>
      </w:r>
    </w:p>
    <w:p w14:paraId="18756334">
      <w:pPr>
        <w:spacing w:line="240" w:lineRule="auto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一、环境问题的产生</w:t>
      </w:r>
    </w:p>
    <w:p w14:paraId="6A6B7883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1.自然系统</w:t>
      </w:r>
    </w:p>
    <w:p w14:paraId="37FB2364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(1)特点</w:t>
      </w:r>
    </w:p>
    <w:p w14:paraId="38897916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A.由①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　　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持续供给能量,物质能够从②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　　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进入③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,最终又回到无机环境,从而完成物质的循环与能量的流动。 </w:t>
      </w:r>
    </w:p>
    <w:p w14:paraId="0CF71EF5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B.自然环境能够通过自我调节来维持稳定。</w:t>
      </w:r>
    </w:p>
    <w:p w14:paraId="7F6B47EF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(2)对人类的要求:对自然环境的改变要限制在自然环境的可承受范围之内,不能损害自然环境的④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 </w:t>
      </w:r>
    </w:p>
    <w:p w14:paraId="51B39F19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2.环境问题的产生</w:t>
      </w:r>
    </w:p>
    <w:p w14:paraId="72EB64E9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(1)原因:工业革命后,资源的消费和废弃物的排放数量剧增,人类对自然环境的影响已在某些方面超过自然环境的⑤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,损害自然环境的支撑服务功能,使自然环境偏离应有的稳定状态,从而发生环境问题。 </w:t>
      </w:r>
    </w:p>
    <w:p w14:paraId="4B8B2EE3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(2)主要表现:大气污染、水污染、⑥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、全球变暖等。 </w:t>
      </w:r>
    </w:p>
    <w:p w14:paraId="35929833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3.影响环境问题的主要因素</w:t>
      </w:r>
    </w:p>
    <w:p w14:paraId="53E5BF48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(1)人口数量:人口数量增加,所需要的自然资源数量和排放的废弃物数量也会增加。</w:t>
      </w:r>
    </w:p>
    <w:p w14:paraId="2FE8166F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(2)人均资源消费量:人均资源消费量越⑦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　　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,对环境的影响越⑧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　　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 </w:t>
      </w:r>
    </w:p>
    <w:p w14:paraId="75B15BAA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(3)技术水平:技术越发达,人类对自然环境影响的程度越大;人类通过研发环境友好技术,能够提高资源⑨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　　　　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和废弃物处理能力,降低对自然环境的负面影响。 </w:t>
      </w:r>
    </w:p>
    <w:p w14:paraId="30168391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二、环境问题的危害</w:t>
      </w:r>
    </w:p>
    <w:p w14:paraId="6AC2206C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1.使自然环境的服务功能受到损害。</w:t>
      </w:r>
    </w:p>
    <w:p w14:paraId="3462CBC4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(1)供给服务功能⑩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→自然资源稀缺甚至枯竭。 </w:t>
      </w:r>
    </w:p>
    <w:p w14:paraId="4D2FF3B2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(2)调节服务功能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⑪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→环境污染与生态退化加剧,增加自然灾害的风险。 </w:t>
      </w:r>
    </w:p>
    <w:p w14:paraId="43A4D72B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(3)文化服务功能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⑫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 w:color="000000"/>
          <w14:textFill>
            <w14:solidFill>
              <w14:schemeClr w14:val="tx1"/>
            </w14:solidFill>
          </w14:textFill>
        </w:rPr>
        <w:t>　　　　　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→降低人的舒适感、审美体验等。 </w:t>
      </w:r>
    </w:p>
    <w:p w14:paraId="25DF6EDB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2.影响生活质量,危害人类健康。</w:t>
      </w:r>
    </w:p>
    <w:p w14:paraId="07AC800F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3.环境问题制约社会经济发展。</w:t>
      </w:r>
    </w:p>
    <w:p w14:paraId="7FB97146">
      <w:pPr>
        <w:spacing w:line="240" w:lineRule="auto"/>
        <w:ind w:firstLine="560" w:firstLineChars="200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【答案】　①太阳能　②无机环境　③生命体　④服务功能</w:t>
      </w:r>
    </w:p>
    <w:p w14:paraId="083B829E">
      <w:pPr>
        <w:spacing w:line="240" w:lineRule="auto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⑤调节能力　⑥生态退化　⑦高　⑧大　⑨利用率　⑩下降</w:t>
      </w:r>
    </w:p>
    <w:p w14:paraId="3CC0A777">
      <w:pPr>
        <w:spacing w:line="240" w:lineRule="auto"/>
        <w:rPr>
          <w:rFonts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⑪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失常　</w:t>
      </w:r>
      <w:r>
        <w:rPr>
          <w:rFonts w:hint="eastAsia" w:ascii="微软雅黑" w:hAnsi="微软雅黑" w:eastAsia="微软雅黑" w:cs="微软雅黑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⑫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降低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0010660"/>
      <w:docPartObj>
        <w:docPartGallery w:val="AutoText"/>
      </w:docPartObj>
    </w:sdtPr>
    <w:sdtContent>
      <w:p w14:paraId="3BCD579A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BF0A52D">
    <w:pPr>
      <w:widowControl w:val="0"/>
      <w:tabs>
        <w:tab w:val="center" w:pos="4153"/>
        <w:tab w:val="right" w:pos="8306"/>
      </w:tabs>
      <w:snapToGrid w:val="0"/>
      <w:spacing w:line="240" w:lineRule="auto"/>
      <w:rPr>
        <w:rFonts w:ascii="等线" w:hAnsi="等线" w:eastAsia="等线" w:cs="Times New Roman"/>
        <w:color w:val="auto"/>
        <w:kern w:val="2"/>
        <w:szCs w:val="18"/>
      </w:rPr>
    </w:pPr>
  </w:p>
  <w:p w14:paraId="09E07259"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  <w:rPr>
        <w:rFonts w:ascii="Times New Roman" w:hAnsi="Times New Roman" w:eastAsia="宋体" w:cs="Times New Roman"/>
        <w:color w:val="auto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sz w:val="2"/>
        <w:szCs w:val="2"/>
      </w:rPr>
      <w:t>学科网（北京）股份有限公司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4A0857">
    <w:pPr>
      <w:widowControl w:val="0"/>
      <w:pBdr>
        <w:bottom w:val="none" w:color="auto" w:sz="0" w:space="1"/>
      </w:pBdr>
      <w:tabs>
        <w:tab w:val="center" w:pos="4153"/>
        <w:tab w:val="right" w:pos="8306"/>
      </w:tabs>
      <w:snapToGrid w:val="0"/>
      <w:spacing w:line="240" w:lineRule="auto"/>
      <w:rPr>
        <w:rFonts w:ascii="等线" w:hAnsi="等线" w:eastAsia="等线" w:cs="Times New Roman"/>
        <w:color w:val="auto"/>
        <w:kern w:val="2"/>
        <w:szCs w:val="18"/>
      </w:rPr>
    </w:pPr>
  </w:p>
  <w:p w14:paraId="02BC8888">
    <w:pPr>
      <w:widowControl w:val="0"/>
      <w:pBdr>
        <w:bottom w:val="none" w:color="auto" w:sz="0" w:space="1"/>
      </w:pBdr>
      <w:snapToGrid w:val="0"/>
      <w:spacing w:line="240" w:lineRule="auto"/>
      <w:jc w:val="both"/>
      <w:rPr>
        <w:rFonts w:ascii="Times New Roman" w:hAnsi="Times New Roman" w:eastAsia="宋体" w:cs="Times New Roman"/>
        <w:color w:val="auto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kzNTVkNWU1MDUxNGQ1MjQwNGYzOTUxM2I4NjQ0OWEifQ=="/>
  </w:docVars>
  <w:rsids>
    <w:rsidRoot w:val="14111F80"/>
    <w:rsid w:val="00295AE3"/>
    <w:rsid w:val="003642F3"/>
    <w:rsid w:val="004151FC"/>
    <w:rsid w:val="0085135C"/>
    <w:rsid w:val="00C02FC6"/>
    <w:rsid w:val="05F1700A"/>
    <w:rsid w:val="14111F80"/>
    <w:rsid w:val="14ED3B86"/>
    <w:rsid w:val="34D6740A"/>
    <w:rsid w:val="4FF86249"/>
    <w:rsid w:val="5D786D1A"/>
    <w:rsid w:val="7F28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5" w:lineRule="exact"/>
    </w:pPr>
    <w:rPr>
      <w:rFonts w:ascii="NEU-BZ-S92" w:hAnsi="NEU-BZ-S92" w:eastAsia="方正书宋_GBK" w:cstheme="minorBidi"/>
      <w:color w:val="000000"/>
      <w:sz w:val="18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="等线" w:hAnsi="等线" w:eastAsia="等线" w:cs="Times New Roman"/>
      <w:color w:val="auto"/>
      <w:kern w:val="2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等线" w:hAnsi="等线" w:eastAsia="等线" w:cs="Times New Roman"/>
      <w:color w:val="auto"/>
      <w:kern w:val="2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3954</Words>
  <Characters>4091</Characters>
  <Lines>49</Lines>
  <Paragraphs>13</Paragraphs>
  <TotalTime>6</TotalTime>
  <ScaleCrop>false</ScaleCrop>
  <LinksUpToDate>false</LinksUpToDate>
  <CharactersWithSpaces>4255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2024-01-02T02:29:00Z</dcterms:created>
  <dc:creator>时光静好</dc:creator>
  <cp:lastModifiedBy>RedmiBook</cp:lastModifiedBy>
  <dcterms:modified xsi:type="dcterms:W3CDTF">2025-03-20T04:28:00Z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TemplateDocerSaveRecord">
    <vt:lpwstr>eyJoZGlkIjoiMjMxMWI3ZmEyODBjZWNjNjk3OTM5YjUzNzdlYTdjMDUifQ==</vt:lpwstr>
  </property>
  <property fmtid="{D5CDD505-2E9C-101B-9397-08002B2CF9AE}" pid="7" name="KSOProductBuildVer">
    <vt:lpwstr>2052-12.1.0.20305</vt:lpwstr>
  </property>
  <property fmtid="{D5CDD505-2E9C-101B-9397-08002B2CF9AE}" pid="8" name="ICV">
    <vt:lpwstr>98DE096FE81A40969C724484A3906FB6_13</vt:lpwstr>
  </property>
</Properties>
</file>