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CE" w:rsidRDefault="000B2354" w:rsidP="00AD0ACE">
      <w:pPr>
        <w:jc w:val="center"/>
        <w:rPr>
          <w:rFonts w:ascii="Times New Roman" w:eastAsia="宋体" w:hAnsi="Times New Roman" w:cs="Times New Roman"/>
          <w:b/>
          <w:sz w:val="28"/>
          <w:lang w:bidi="ar-SA"/>
        </w:rPr>
      </w:pPr>
      <w:r w:rsidRPr="00455444">
        <w:rPr>
          <w:rFonts w:ascii="Times New Roman" w:eastAsia="宋体" w:hAnsi="Times New Roman" w:cs="Times New Roman" w:hint="eastAsia"/>
          <w:b/>
          <w:sz w:val="28"/>
          <w:lang w:bidi="ar-SA"/>
        </w:rPr>
        <w:t>区域发展的自然环境基础</w:t>
      </w:r>
      <w:r w:rsidR="00AD0ACE" w:rsidRPr="00446C79">
        <w:rPr>
          <w:rFonts w:ascii="Times New Roman" w:eastAsia="宋体" w:hAnsi="Times New Roman" w:cs="Times New Roman"/>
          <w:b/>
          <w:noProof/>
          <w:sz w:val="28"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10414000</wp:posOffset>
            </wp:positionV>
            <wp:extent cx="330200" cy="457200"/>
            <wp:effectExtent l="0" t="0" r="0" b="0"/>
            <wp:wrapNone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ACE" w:rsidRPr="00446C79">
        <w:rPr>
          <w:rFonts w:ascii="Times New Roman" w:eastAsia="宋体" w:hAnsi="Times New Roman" w:cs="Times New Roman"/>
          <w:b/>
          <w:sz w:val="28"/>
          <w:lang w:bidi="ar-SA"/>
        </w:rPr>
        <w:t>导学案</w:t>
      </w:r>
    </w:p>
    <w:p w:rsidR="00455444" w:rsidRPr="00455444" w:rsidRDefault="000B2354" w:rsidP="00455444">
      <w:pPr>
        <w:ind w:left="135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  <w:r w:rsidRPr="006015F3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学习目标：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 xml:space="preserve"> </w:t>
      </w:r>
      <w:r w:rsidR="006015F3" w:rsidRPr="006015F3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1.</w:t>
      </w:r>
      <w:r w:rsidRPr="00455444">
        <w:rPr>
          <w:rFonts w:hint="eastAsia"/>
        </w:rPr>
        <w:t xml:space="preserve"> </w:t>
      </w: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【区域认知】结合相关资料，辩证地认识自然条件、自然资源与区域发展的关系。</w:t>
      </w:r>
    </w:p>
    <w:p w:rsidR="00446C79" w:rsidRPr="00872EAF" w:rsidRDefault="000B2354" w:rsidP="00455444">
      <w:pPr>
        <w:ind w:leftChars="700" w:left="147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2.</w:t>
      </w: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【人地协调观】结合案例，归纳分析自然环境与区域发展之间的辩证关系，认识人类利用、改造自然必须遵循自然规律，谋求人地和谐。</w:t>
      </w:r>
    </w:p>
    <w:p w:rsidR="00455444" w:rsidRDefault="00455444" w:rsidP="00455444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455444" w:rsidRDefault="000B2354" w:rsidP="00455444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一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,</w:t>
      </w: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自然条件与区域发展</w:t>
      </w:r>
    </w:p>
    <w:p w:rsidR="001E4EF7" w:rsidRPr="00455444" w:rsidRDefault="000B2354" w:rsidP="00455444">
      <w:pPr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1.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任何一个区域的发展都离不开自然条件</w:t>
      </w:r>
      <w:r w:rsidR="006015F3" w:rsidRPr="006015F3">
        <w:rPr>
          <w:rFonts w:ascii="Times New Roman" w:eastAsia="宋体" w:hAnsi="Times New Roman" w:cs="Times New Roman" w:hint="eastAsia"/>
          <w:sz w:val="24"/>
          <w:szCs w:val="24"/>
          <w:lang w:bidi="ar-SA"/>
        </w:rPr>
        <w:t xml:space="preserve"> </w:t>
      </w: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(1)__________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、自然要素等都对区域发展有重要影响。</w:t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169545</wp:posOffset>
            </wp:positionV>
            <wp:extent cx="3122930" cy="827405"/>
            <wp:effectExtent l="0" t="0" r="12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典例：</w:t>
      </w: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2.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自然条件只是区域发展的重要条件，但不是唯一条件</w:t>
      </w:r>
    </w:p>
    <w:p w:rsidR="00455444" w:rsidRPr="00455444" w:rsidRDefault="000B2354" w:rsidP="00455444">
      <w:pPr>
        <w:pStyle w:val="a5"/>
        <w:numPr>
          <w:ilvl w:val="0"/>
          <w:numId w:val="6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有些区域虽然自然条件很优越，区域发展水平却不高，如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________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。</w:t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有些区域虽然自然条件较差，但充分利用自身的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________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，依然能够发展得很好，如日本。</w:t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探究思考</w:t>
      </w:r>
      <w:r>
        <w:rPr>
          <w:rFonts w:ascii="Times New Roman" w:eastAsia="宋体" w:hAnsi="Times New Roman" w:cs="Times New Roman" w:hint="eastAsia"/>
          <w:sz w:val="24"/>
          <w:szCs w:val="24"/>
          <w:lang w:bidi="ar-SA"/>
        </w:rPr>
        <w:t>:</w:t>
      </w:r>
      <w:r w:rsidRPr="00455444">
        <w:rPr>
          <w:rFonts w:hint="eastAsia"/>
        </w:rPr>
        <w:t xml:space="preserve"> 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日本经济快速发展的原因？</w:t>
      </w: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3.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改造自然，谋求生存和发展</w:t>
      </w:r>
    </w:p>
    <w:tbl>
      <w:tblPr>
        <w:tblStyle w:val="a3"/>
        <w:tblpPr w:leftFromText="180" w:rightFromText="180" w:vertAnchor="text" w:horzAnchor="margin" w:tblpY="196"/>
        <w:tblW w:w="11023" w:type="dxa"/>
        <w:tblLook w:val="04A0"/>
      </w:tblPr>
      <w:tblGrid>
        <w:gridCol w:w="5070"/>
        <w:gridCol w:w="5953"/>
      </w:tblGrid>
      <w:tr w:rsidR="009E71FA" w:rsidTr="00455444">
        <w:trPr>
          <w:trHeight w:val="99"/>
        </w:trPr>
        <w:tc>
          <w:tcPr>
            <w:tcW w:w="5070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99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人类活动</w:t>
            </w:r>
            <w:proofErr w:type="spellEnd"/>
          </w:p>
        </w:tc>
        <w:tc>
          <w:tcPr>
            <w:tcW w:w="5953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99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举例</w:t>
            </w:r>
            <w:proofErr w:type="spellEnd"/>
          </w:p>
        </w:tc>
      </w:tr>
      <w:tr w:rsidR="009E71FA" w:rsidTr="00455444">
        <w:trPr>
          <w:trHeight w:val="259"/>
        </w:trPr>
        <w:tc>
          <w:tcPr>
            <w:tcW w:w="5070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259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  <w:lang w:eastAsia="zh-CN"/>
              </w:rPr>
              <w:t>遵循自然规律，谋求人地</w:t>
            </w:r>
            <w:proofErr w:type="gramStart"/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  <w:lang w:eastAsia="zh-CN"/>
              </w:rPr>
              <w:t>和谐→</w:t>
            </w:r>
            <w:proofErr w:type="gramEnd"/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  <w:lang w:eastAsia="zh-CN"/>
              </w:rPr>
              <w:t xml:space="preserve"> ______________</w:t>
            </w:r>
          </w:p>
        </w:tc>
        <w:tc>
          <w:tcPr>
            <w:tcW w:w="5953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259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我国著名的水利工程都江堰</w:t>
            </w:r>
          </w:p>
        </w:tc>
      </w:tr>
      <w:tr w:rsidR="009E71FA" w:rsidTr="00455444">
        <w:trPr>
          <w:trHeight w:val="259"/>
        </w:trPr>
        <w:tc>
          <w:tcPr>
            <w:tcW w:w="5070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259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455444">
              <w:rPr>
                <w:rFonts w:ascii="等线" w:eastAsia="等线" w:hAnsi="等线" w:cs="Arial" w:hint="eastAsia"/>
                <w:b/>
                <w:bCs/>
                <w:color w:val="000000" w:themeColor="text1"/>
                <w:kern w:val="24"/>
                <w:sz w:val="24"/>
                <w:szCs w:val="24"/>
                <w:lang w:eastAsia="zh-CN"/>
              </w:rPr>
              <w:t>违背自然规律，终究会受到大自然的惩罚</w:t>
            </w:r>
          </w:p>
        </w:tc>
        <w:tc>
          <w:tcPr>
            <w:tcW w:w="5953" w:type="dxa"/>
            <w:hideMark/>
          </w:tcPr>
          <w:p w:rsidR="00455444" w:rsidRPr="00455444" w:rsidRDefault="000B2354" w:rsidP="00455444">
            <w:pPr>
              <w:widowControl/>
              <w:tabs>
                <w:tab w:val="left" w:pos="8690"/>
              </w:tabs>
              <w:spacing w:line="259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美国大平原地区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20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世纪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30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年代出现了“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_____________</w:t>
            </w:r>
            <w:r w:rsidRPr="00455444">
              <w:rPr>
                <w:rFonts w:ascii="等线" w:eastAsia="等线" w:hAnsi="等线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”</w:t>
            </w:r>
          </w:p>
        </w:tc>
      </w:tr>
    </w:tbl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探究思考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:</w:t>
      </w:r>
      <w:r w:rsidRPr="00455444">
        <w:rPr>
          <w:rFonts w:hint="eastAsia"/>
        </w:rPr>
        <w:t xml:space="preserve"> 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都江堰位于岷江由山谷河道进入成都平原的地方。古代，每当岷江洪水泛滥，成都平原就是一片汪洋：一遇早灾，又是赤地千里，颗粒无收。公元前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256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年，李冰父子主持修建了著名的都江堰水利工程</w:t>
      </w:r>
      <w:r>
        <w:rPr>
          <w:rFonts w:ascii="Times New Roman" w:eastAsia="宋体" w:hAnsi="Times New Roman" w:cs="Times New Roman" w:hint="eastAsia"/>
          <w:sz w:val="24"/>
          <w:szCs w:val="24"/>
          <w:lang w:bidi="ar-SA"/>
        </w:rPr>
        <w:t>。</w:t>
      </w: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(1)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结合都江堰附近区域的气候和地形特点，分析修建都江堰的自然原因。</w:t>
      </w: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结合所学知识，说明都江堰水利工程在古代与今天的主要功能差异。</w:t>
      </w: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Default="0045544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455444" w:rsidRPr="00455444" w:rsidRDefault="000B2354" w:rsidP="00455444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二，</w:t>
      </w:r>
      <w:r w:rsidRPr="00455444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自然资源与区域发展</w:t>
      </w: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1.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自然资源种类与区域发展</w:t>
      </w:r>
    </w:p>
    <w:p w:rsidR="00455444" w:rsidRP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自然资源是区域发展的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_________</w:t>
      </w:r>
      <w:r w:rsidRPr="00455444">
        <w:rPr>
          <w:rFonts w:ascii="Times New Roman" w:eastAsia="宋体" w:hAnsi="Times New Roman" w:cs="Times New Roman" w:hint="eastAsia"/>
          <w:sz w:val="24"/>
          <w:szCs w:val="24"/>
          <w:lang w:bidi="ar-SA"/>
        </w:rPr>
        <w:t>。在不同发展阶段，影响区域发展的自然资源种类不同。</w:t>
      </w:r>
    </w:p>
    <w:tbl>
      <w:tblPr>
        <w:tblStyle w:val="a3"/>
        <w:tblW w:w="10280" w:type="dxa"/>
        <w:tblLook w:val="04A0"/>
      </w:tblPr>
      <w:tblGrid>
        <w:gridCol w:w="2620"/>
        <w:gridCol w:w="7660"/>
      </w:tblGrid>
      <w:tr w:rsidR="009E71FA" w:rsidTr="00C41071">
        <w:trPr>
          <w:trHeight w:val="165"/>
        </w:trPr>
        <w:tc>
          <w:tcPr>
            <w:tcW w:w="2620" w:type="dxa"/>
            <w:hideMark/>
          </w:tcPr>
          <w:p w:rsidR="00C41071" w:rsidRPr="00C41071" w:rsidRDefault="000B2354" w:rsidP="00C41071">
            <w:pPr>
              <w:widowControl/>
              <w:tabs>
                <w:tab w:val="left" w:pos="8690"/>
              </w:tabs>
              <w:spacing w:line="165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proofErr w:type="spellStart"/>
            <w:r w:rsidRPr="00C4107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24"/>
                <w:sz w:val="24"/>
                <w:szCs w:val="24"/>
              </w:rPr>
              <w:t>农业社会</w:t>
            </w:r>
            <w:proofErr w:type="spellEnd"/>
          </w:p>
        </w:tc>
        <w:tc>
          <w:tcPr>
            <w:tcW w:w="7660" w:type="dxa"/>
            <w:hideMark/>
          </w:tcPr>
          <w:p w:rsidR="00C41071" w:rsidRPr="00C41071" w:rsidRDefault="000B2354" w:rsidP="00C41071">
            <w:pPr>
              <w:widowControl/>
              <w:tabs>
                <w:tab w:val="left" w:pos="8690"/>
              </w:tabs>
              <w:spacing w:line="165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C4107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24"/>
                <w:sz w:val="24"/>
                <w:szCs w:val="24"/>
                <w:lang w:eastAsia="zh-CN"/>
              </w:rPr>
              <w:t>_________</w:t>
            </w:r>
            <w:r w:rsidRPr="00C4107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24"/>
                <w:sz w:val="24"/>
                <w:szCs w:val="24"/>
                <w:lang w:eastAsia="zh-CN"/>
              </w:rPr>
              <w:t>资源对区域发展具有重要影响</w:t>
            </w:r>
          </w:p>
        </w:tc>
      </w:tr>
      <w:tr w:rsidR="009E71FA" w:rsidTr="00C41071">
        <w:trPr>
          <w:trHeight w:val="165"/>
        </w:trPr>
        <w:tc>
          <w:tcPr>
            <w:tcW w:w="2620" w:type="dxa"/>
            <w:hideMark/>
          </w:tcPr>
          <w:p w:rsidR="00C41071" w:rsidRPr="00C41071" w:rsidRDefault="000B2354" w:rsidP="00C41071">
            <w:pPr>
              <w:widowControl/>
              <w:tabs>
                <w:tab w:val="left" w:pos="8690"/>
              </w:tabs>
              <w:spacing w:line="165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proofErr w:type="spellStart"/>
            <w:r w:rsidRPr="00C4107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24"/>
                <w:sz w:val="24"/>
                <w:szCs w:val="24"/>
              </w:rPr>
              <w:t>工业社会</w:t>
            </w:r>
            <w:proofErr w:type="spellEnd"/>
          </w:p>
        </w:tc>
        <w:tc>
          <w:tcPr>
            <w:tcW w:w="7660" w:type="dxa"/>
            <w:hideMark/>
          </w:tcPr>
          <w:p w:rsidR="00C41071" w:rsidRPr="00C41071" w:rsidRDefault="000B2354" w:rsidP="00C41071">
            <w:pPr>
              <w:widowControl/>
              <w:tabs>
                <w:tab w:val="left" w:pos="8690"/>
              </w:tabs>
              <w:spacing w:line="165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C41071">
              <w:rPr>
                <w:rFonts w:asciiTheme="minorEastAsia" w:eastAsiaTheme="minorEastAsia" w:hAnsiTheme="minorEastAsia" w:cs="Arial" w:hint="eastAsia"/>
                <w:color w:val="000000"/>
                <w:kern w:val="24"/>
                <w:sz w:val="24"/>
                <w:szCs w:val="24"/>
                <w:lang w:eastAsia="zh-CN"/>
              </w:rPr>
              <w:t>____________</w:t>
            </w:r>
            <w:r w:rsidRPr="00C41071">
              <w:rPr>
                <w:rFonts w:asciiTheme="minorEastAsia" w:eastAsiaTheme="minorEastAsia" w:hAnsiTheme="minorEastAsia" w:cs="Arial" w:hint="eastAsia"/>
                <w:color w:val="000000"/>
                <w:kern w:val="24"/>
                <w:sz w:val="24"/>
                <w:szCs w:val="24"/>
                <w:lang w:eastAsia="zh-CN"/>
              </w:rPr>
              <w:t>资源对区域发展影响较大</w:t>
            </w:r>
          </w:p>
        </w:tc>
      </w:tr>
    </w:tbl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2.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自然资源丰富程度与区域发展</w:t>
      </w:r>
    </w:p>
    <w:p w:rsidR="00455444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(1)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一种重要能源或关键性矿产资源的发现与开发，会使区域经济发生根本性改变。</w:t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有的区域矿产资源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______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，成为制约区域发展的重要因素。</w:t>
      </w: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3.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自然资源种类、储量和分布与区域发展</w:t>
      </w:r>
    </w:p>
    <w:p w:rsidR="00455444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自然资源的种类和储量区域分布与组合极不平衡。</w:t>
      </w: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4.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合理开发、利用自然资源是区域发展的关键</w:t>
      </w: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 xml:space="preserve"> (1)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有的区域尽管矿产资源丰富，但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__________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矿产资源，也会制约区域经济的发展。</w:t>
      </w:r>
    </w:p>
    <w:p w:rsidR="00455444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 xml:space="preserve"> 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有些国家矿产资源贫乏，却并未阻碍其经济发展。</w:t>
      </w:r>
    </w:p>
    <w:p w:rsidR="00455444" w:rsidRDefault="000B2354" w:rsidP="00455444">
      <w:pPr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课堂活动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bidi="ar-SA"/>
        </w:rPr>
        <w:t>：</w:t>
      </w:r>
    </w:p>
    <w:p w:rsidR="00C41071" w:rsidRPr="00C41071" w:rsidRDefault="000B2354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阅读图文材料，完成下列要求。</w:t>
      </w: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材料　瑞士矿产资源贫乏，经济发达。年降水量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1 000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毫米以上，河湖众多。工业、金融业、旅游业为经济的三大支柱，工业以</w:t>
      </w:r>
      <w:proofErr w:type="gramStart"/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低原料</w:t>
      </w:r>
      <w:proofErr w:type="gramEnd"/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消耗的机械制造、精细化工、医药、钟表等为主，技术先进。有完整的金融法律和监管体系，提供广泛、专业、高度国际化的金融服务。在能源消费构成中，水电占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30%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以上。如图示意瑞士的地形。</w:t>
      </w: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2994660" cy="251968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(1)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说明瑞士利用优势自然资源发展的非农产业。</w:t>
      </w:r>
    </w:p>
    <w:p w:rsidR="00C41071" w:rsidRPr="00C41071" w:rsidRDefault="000B2354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 </w:t>
      </w:r>
    </w:p>
    <w:p w:rsidR="00C41071" w:rsidRPr="00C41071" w:rsidRDefault="000B2354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 </w:t>
      </w: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(2)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分析瑞士主要发展</w:t>
      </w:r>
      <w:proofErr w:type="gramStart"/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低原料</w:t>
      </w:r>
      <w:proofErr w:type="gramEnd"/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消耗的工业部门的原因。</w:t>
      </w:r>
    </w:p>
    <w:p w:rsidR="00C41071" w:rsidRPr="00C41071" w:rsidRDefault="000B2354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 </w:t>
      </w: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(3)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指出瑞士发展金融业的自身优势因素。</w:t>
      </w:r>
    </w:p>
    <w:p w:rsidR="00C41071" w:rsidRPr="00C41071" w:rsidRDefault="00C41071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C41071" w:rsidP="00C41071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Default="00C41071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</w:p>
    <w:p w:rsidR="00C41071" w:rsidRPr="00C41071" w:rsidRDefault="000B2354" w:rsidP="00C41071">
      <w:pPr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(4)</w:t>
      </w:r>
      <w:r w:rsidRPr="00C41071">
        <w:rPr>
          <w:rFonts w:ascii="Times New Roman" w:eastAsia="宋体" w:hAnsi="Times New Roman" w:cs="Times New Roman" w:hint="eastAsia"/>
          <w:sz w:val="24"/>
          <w:szCs w:val="24"/>
          <w:lang w:bidi="ar-SA"/>
        </w:rPr>
        <w:t>简述瑞士经济发展特点给区域经济发展带来的启示。</w:t>
      </w: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p w:rsidR="00C41071" w:rsidRDefault="00C41071" w:rsidP="00AD0ACE">
      <w:pPr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bidi="ar-SA"/>
        </w:rPr>
      </w:pPr>
    </w:p>
    <w:sectPr w:rsidR="00C41071" w:rsidSect="00BD4E0F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54" w:rsidRDefault="000B2354" w:rsidP="009E71FA">
      <w:r>
        <w:separator/>
      </w:r>
    </w:p>
  </w:endnote>
  <w:endnote w:type="continuationSeparator" w:id="0">
    <w:p w:rsidR="000B2354" w:rsidRDefault="000B2354" w:rsidP="009E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9E71FA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:lang w:bidi="ar-SA"/>
      </w:rPr>
    </w:pPr>
    <w:r w:rsidRPr="009E71FA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9E71FA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0B2354">
      <w:rPr>
        <w:rFonts w:ascii="Times New Roman" w:eastAsia="宋体" w:hAnsi="Times New Roman" w:cs="Times New Roman" w:hint="eastAsia"/>
        <w:color w:val="FFFFFF"/>
        <w:kern w:val="0"/>
        <w:sz w:val="2"/>
        <w:szCs w:val="2"/>
        <w:lang w:bidi="ar-SA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54" w:rsidRDefault="000B2354" w:rsidP="009E71FA">
      <w:r>
        <w:separator/>
      </w:r>
    </w:p>
  </w:footnote>
  <w:footnote w:type="continuationSeparator" w:id="0">
    <w:p w:rsidR="000B2354" w:rsidRDefault="000B2354" w:rsidP="009E7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9E71FA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  <w:lang w:bidi="ar-SA"/>
      </w:rPr>
    </w:pPr>
    <w:r w:rsidRPr="009E71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9E71FA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85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E04E69"/>
    <w:multiLevelType w:val="singleLevel"/>
    <w:tmpl w:val="EAE04E69"/>
    <w:lvl w:ilvl="0">
      <w:start w:val="1"/>
      <w:numFmt w:val="decimal"/>
      <w:suff w:val="nothing"/>
      <w:lvlText w:val="%1．"/>
      <w:lvlJc w:val="left"/>
    </w:lvl>
  </w:abstractNum>
  <w:abstractNum w:abstractNumId="1">
    <w:nsid w:val="5F4F3354"/>
    <w:multiLevelType w:val="hybridMultilevel"/>
    <w:tmpl w:val="225A24C8"/>
    <w:lvl w:ilvl="0" w:tplc="C966D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D0099A" w:tentative="1">
      <w:start w:val="1"/>
      <w:numFmt w:val="lowerLetter"/>
      <w:lvlText w:val="%2)"/>
      <w:lvlJc w:val="left"/>
      <w:pPr>
        <w:ind w:left="840" w:hanging="420"/>
      </w:pPr>
    </w:lvl>
    <w:lvl w:ilvl="2" w:tplc="C2885F52" w:tentative="1">
      <w:start w:val="1"/>
      <w:numFmt w:val="lowerRoman"/>
      <w:lvlText w:val="%3."/>
      <w:lvlJc w:val="right"/>
      <w:pPr>
        <w:ind w:left="1260" w:hanging="420"/>
      </w:pPr>
    </w:lvl>
    <w:lvl w:ilvl="3" w:tplc="5D48E92C" w:tentative="1">
      <w:start w:val="1"/>
      <w:numFmt w:val="decimal"/>
      <w:lvlText w:val="%4."/>
      <w:lvlJc w:val="left"/>
      <w:pPr>
        <w:ind w:left="1680" w:hanging="420"/>
      </w:pPr>
    </w:lvl>
    <w:lvl w:ilvl="4" w:tplc="E676FF16" w:tentative="1">
      <w:start w:val="1"/>
      <w:numFmt w:val="lowerLetter"/>
      <w:lvlText w:val="%5)"/>
      <w:lvlJc w:val="left"/>
      <w:pPr>
        <w:ind w:left="2100" w:hanging="420"/>
      </w:pPr>
    </w:lvl>
    <w:lvl w:ilvl="5" w:tplc="7886304A" w:tentative="1">
      <w:start w:val="1"/>
      <w:numFmt w:val="lowerRoman"/>
      <w:lvlText w:val="%6."/>
      <w:lvlJc w:val="right"/>
      <w:pPr>
        <w:ind w:left="2520" w:hanging="420"/>
      </w:pPr>
    </w:lvl>
    <w:lvl w:ilvl="6" w:tplc="E0B29F96" w:tentative="1">
      <w:start w:val="1"/>
      <w:numFmt w:val="decimal"/>
      <w:lvlText w:val="%7."/>
      <w:lvlJc w:val="left"/>
      <w:pPr>
        <w:ind w:left="2940" w:hanging="420"/>
      </w:pPr>
    </w:lvl>
    <w:lvl w:ilvl="7" w:tplc="A38EECFA" w:tentative="1">
      <w:start w:val="1"/>
      <w:numFmt w:val="lowerLetter"/>
      <w:lvlText w:val="%8)"/>
      <w:lvlJc w:val="left"/>
      <w:pPr>
        <w:ind w:left="3360" w:hanging="420"/>
      </w:pPr>
    </w:lvl>
    <w:lvl w:ilvl="8" w:tplc="EC32F5A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A4F147"/>
    <w:multiLevelType w:val="singleLevel"/>
    <w:tmpl w:val="65A4F147"/>
    <w:lvl w:ilvl="0">
      <w:start w:val="1"/>
      <w:numFmt w:val="decimal"/>
      <w:suff w:val="nothing"/>
      <w:lvlText w:val="%1．"/>
      <w:lvlJc w:val="left"/>
    </w:lvl>
  </w:abstractNum>
  <w:abstractNum w:abstractNumId="3">
    <w:nsid w:val="6ACA1A9D"/>
    <w:multiLevelType w:val="hybridMultilevel"/>
    <w:tmpl w:val="512A22E0"/>
    <w:lvl w:ilvl="0" w:tplc="61C66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1B43266" w:tentative="1">
      <w:start w:val="1"/>
      <w:numFmt w:val="lowerLetter"/>
      <w:lvlText w:val="%2)"/>
      <w:lvlJc w:val="left"/>
      <w:pPr>
        <w:ind w:left="840" w:hanging="420"/>
      </w:pPr>
    </w:lvl>
    <w:lvl w:ilvl="2" w:tplc="FA505EE0" w:tentative="1">
      <w:start w:val="1"/>
      <w:numFmt w:val="lowerRoman"/>
      <w:lvlText w:val="%3."/>
      <w:lvlJc w:val="right"/>
      <w:pPr>
        <w:ind w:left="1260" w:hanging="420"/>
      </w:pPr>
    </w:lvl>
    <w:lvl w:ilvl="3" w:tplc="53881B92" w:tentative="1">
      <w:start w:val="1"/>
      <w:numFmt w:val="decimal"/>
      <w:lvlText w:val="%4."/>
      <w:lvlJc w:val="left"/>
      <w:pPr>
        <w:ind w:left="1680" w:hanging="420"/>
      </w:pPr>
    </w:lvl>
    <w:lvl w:ilvl="4" w:tplc="26C6E7DA" w:tentative="1">
      <w:start w:val="1"/>
      <w:numFmt w:val="lowerLetter"/>
      <w:lvlText w:val="%5)"/>
      <w:lvlJc w:val="left"/>
      <w:pPr>
        <w:ind w:left="2100" w:hanging="420"/>
      </w:pPr>
    </w:lvl>
    <w:lvl w:ilvl="5" w:tplc="15047968" w:tentative="1">
      <w:start w:val="1"/>
      <w:numFmt w:val="lowerRoman"/>
      <w:lvlText w:val="%6."/>
      <w:lvlJc w:val="right"/>
      <w:pPr>
        <w:ind w:left="2520" w:hanging="420"/>
      </w:pPr>
    </w:lvl>
    <w:lvl w:ilvl="6" w:tplc="286AD8B2" w:tentative="1">
      <w:start w:val="1"/>
      <w:numFmt w:val="decimal"/>
      <w:lvlText w:val="%7."/>
      <w:lvlJc w:val="left"/>
      <w:pPr>
        <w:ind w:left="2940" w:hanging="420"/>
      </w:pPr>
    </w:lvl>
    <w:lvl w:ilvl="7" w:tplc="AE163064" w:tentative="1">
      <w:start w:val="1"/>
      <w:numFmt w:val="lowerLetter"/>
      <w:lvlText w:val="%8)"/>
      <w:lvlJc w:val="left"/>
      <w:pPr>
        <w:ind w:left="3360" w:hanging="420"/>
      </w:pPr>
    </w:lvl>
    <w:lvl w:ilvl="8" w:tplc="CBFACF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74447A"/>
    <w:multiLevelType w:val="hybridMultilevel"/>
    <w:tmpl w:val="8478678E"/>
    <w:lvl w:ilvl="0" w:tplc="6D3C218C">
      <w:start w:val="1"/>
      <w:numFmt w:val="japaneseCounting"/>
      <w:lvlText w:val="第%1节"/>
      <w:lvlJc w:val="left"/>
      <w:pPr>
        <w:ind w:left="1125" w:hanging="990"/>
      </w:pPr>
      <w:rPr>
        <w:rFonts w:hint="default"/>
      </w:rPr>
    </w:lvl>
    <w:lvl w:ilvl="1" w:tplc="6E5C2F70" w:tentative="1">
      <w:start w:val="1"/>
      <w:numFmt w:val="lowerLetter"/>
      <w:lvlText w:val="%2)"/>
      <w:lvlJc w:val="left"/>
      <w:pPr>
        <w:ind w:left="975" w:hanging="420"/>
      </w:pPr>
    </w:lvl>
    <w:lvl w:ilvl="2" w:tplc="293C54E6" w:tentative="1">
      <w:start w:val="1"/>
      <w:numFmt w:val="lowerRoman"/>
      <w:lvlText w:val="%3."/>
      <w:lvlJc w:val="right"/>
      <w:pPr>
        <w:ind w:left="1395" w:hanging="420"/>
      </w:pPr>
    </w:lvl>
    <w:lvl w:ilvl="3" w:tplc="65864C7C" w:tentative="1">
      <w:start w:val="1"/>
      <w:numFmt w:val="decimal"/>
      <w:lvlText w:val="%4."/>
      <w:lvlJc w:val="left"/>
      <w:pPr>
        <w:ind w:left="1815" w:hanging="420"/>
      </w:pPr>
    </w:lvl>
    <w:lvl w:ilvl="4" w:tplc="A3B6EA5C" w:tentative="1">
      <w:start w:val="1"/>
      <w:numFmt w:val="lowerLetter"/>
      <w:lvlText w:val="%5)"/>
      <w:lvlJc w:val="left"/>
      <w:pPr>
        <w:ind w:left="2235" w:hanging="420"/>
      </w:pPr>
    </w:lvl>
    <w:lvl w:ilvl="5" w:tplc="548255A2" w:tentative="1">
      <w:start w:val="1"/>
      <w:numFmt w:val="lowerRoman"/>
      <w:lvlText w:val="%6."/>
      <w:lvlJc w:val="right"/>
      <w:pPr>
        <w:ind w:left="2655" w:hanging="420"/>
      </w:pPr>
    </w:lvl>
    <w:lvl w:ilvl="6" w:tplc="96A23BF0" w:tentative="1">
      <w:start w:val="1"/>
      <w:numFmt w:val="decimal"/>
      <w:lvlText w:val="%7."/>
      <w:lvlJc w:val="left"/>
      <w:pPr>
        <w:ind w:left="3075" w:hanging="420"/>
      </w:pPr>
    </w:lvl>
    <w:lvl w:ilvl="7" w:tplc="F6CEBF76" w:tentative="1">
      <w:start w:val="1"/>
      <w:numFmt w:val="lowerLetter"/>
      <w:lvlText w:val="%8)"/>
      <w:lvlJc w:val="left"/>
      <w:pPr>
        <w:ind w:left="3495" w:hanging="420"/>
      </w:pPr>
    </w:lvl>
    <w:lvl w:ilvl="8" w:tplc="B23065E4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5">
    <w:nsid w:val="7E6A60F5"/>
    <w:multiLevelType w:val="singleLevel"/>
    <w:tmpl w:val="7E6A60F5"/>
    <w:lvl w:ilvl="0">
      <w:start w:val="1"/>
      <w:numFmt w:val="decimal"/>
      <w:lvlText w:val="%1."/>
      <w:lvlJc w:val="left"/>
      <w:pPr>
        <w:tabs>
          <w:tab w:val="num" w:pos="454"/>
        </w:tabs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C79"/>
    <w:rsid w:val="000B2354"/>
    <w:rsid w:val="001D2540"/>
    <w:rsid w:val="001E4EF7"/>
    <w:rsid w:val="004151FC"/>
    <w:rsid w:val="00446C79"/>
    <w:rsid w:val="00455444"/>
    <w:rsid w:val="00511499"/>
    <w:rsid w:val="006015F3"/>
    <w:rsid w:val="00714CAE"/>
    <w:rsid w:val="00872EAF"/>
    <w:rsid w:val="009E71FA"/>
    <w:rsid w:val="00AD0ACE"/>
    <w:rsid w:val="00B83E73"/>
    <w:rsid w:val="00BD4E0F"/>
    <w:rsid w:val="00BF7378"/>
    <w:rsid w:val="00C02FC6"/>
    <w:rsid w:val="00C41071"/>
    <w:rsid w:val="00E11018"/>
    <w:rsid w:val="00E3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C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6C79"/>
    <w:rPr>
      <w:sz w:val="18"/>
      <w:szCs w:val="22"/>
    </w:rPr>
  </w:style>
  <w:style w:type="character" w:customStyle="1" w:styleId="Char">
    <w:name w:val="批注框文本 Char"/>
    <w:basedOn w:val="a0"/>
    <w:link w:val="a4"/>
    <w:uiPriority w:val="99"/>
    <w:semiHidden/>
    <w:rsid w:val="00446C79"/>
    <w:rPr>
      <w:sz w:val="18"/>
      <w:szCs w:val="22"/>
    </w:rPr>
  </w:style>
  <w:style w:type="paragraph" w:styleId="a5">
    <w:name w:val="List Paragraph"/>
    <w:basedOn w:val="a"/>
    <w:uiPriority w:val="34"/>
    <w:qFormat/>
    <w:rsid w:val="00B83E73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4554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E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:lang w:bidi="ar-SA"/>
    </w:rPr>
  </w:style>
  <w:style w:type="character" w:customStyle="1" w:styleId="Char0">
    <w:name w:val="页眉 Char"/>
    <w:link w:val="a7"/>
    <w:uiPriority w:val="99"/>
    <w:semiHidden/>
    <w:rsid w:val="009E71FA"/>
    <w:rPr>
      <w:rFonts w:ascii="Times New Roman" w:eastAsia="宋体" w:hAnsi="Times New Roman" w:cs="Times New Roman"/>
      <w:kern w:val="0"/>
      <w:sz w:val="18"/>
      <w:szCs w:val="18"/>
      <w:lang w:bidi="ar-SA"/>
    </w:rPr>
  </w:style>
  <w:style w:type="paragraph" w:styleId="a8">
    <w:name w:val="footer"/>
    <w:basedOn w:val="a"/>
    <w:link w:val="Char1"/>
    <w:uiPriority w:val="99"/>
    <w:unhideWhenUsed/>
    <w:rsid w:val="009E71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bidi="ar-SA"/>
    </w:rPr>
  </w:style>
  <w:style w:type="character" w:customStyle="1" w:styleId="Char1">
    <w:name w:val="页脚 Char"/>
    <w:link w:val="a8"/>
    <w:uiPriority w:val="99"/>
    <w:semiHidden/>
    <w:rsid w:val="009E71FA"/>
    <w:rPr>
      <w:rFonts w:ascii="Times New Roman" w:eastAsia="宋体" w:hAnsi="Times New Roman" w:cs="Times New Roman"/>
      <w:kern w:val="0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9</cp:revision>
  <dcterms:created xsi:type="dcterms:W3CDTF">2024-10-16T08:41:00Z</dcterms:created>
  <dcterms:modified xsi:type="dcterms:W3CDTF">2025-03-18T10:36:00Z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