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2024年8月25日</w:t>
      </w:r>
      <w:bookmarkStart w:id="0" w:name="_GoBack"/>
      <w:bookmarkEnd w:id="0"/>
      <w:r>
        <w:rPr>
          <w:rFonts w:hint="eastAsia" w:ascii="方正小标宋简体" w:eastAsia="方正小标宋简体"/>
          <w:sz w:val="28"/>
          <w:szCs w:val="44"/>
        </w:rPr>
        <w:t xml:space="preserve">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地理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常见的地貌类型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代红梅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通过本节课学习，能够在一定程度上合理描述和解释特定区域的地貌，将理论应用于生活实际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①能够认识喀斯特地貌的概念、次级地貌类型、分布区，知道喀斯特地貌形成原因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②通过观察野外或户外地貌景观、观看视频、地貌模型和景观图等，提高对地貌类型的辨识能力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③通过本节课学习，能够在一定程度上合理描述和解释特定区域的地貌，将理论应用于生活实际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常见地貌类型的特征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理解常见地貌类型形成的原因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喀斯特地貌、河流地貌、风沙地貌和海岸地貌的特征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①能够认识喀斯特地貌的概念、次级地貌类型、分布区，知道喀斯特地貌形成原因。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②通过观察野外或户外地貌景观、观看视频、地貌模型和景观图等，提高对地貌类型的辨识能力。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③通过本节课学习，能够在一定程度上合理描述和解释特定区域的地貌，将理论应用于生活实际。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新课导入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由徐霞客游记《滇游日记二》导入本节新课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观察课件内容，思考导入问题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由徐霞客游记引导学生思考本节常见地貌类型有哪些，导入新课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喀斯特地貌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展示喀斯特地貌图片及FAST射电望远镜选址资料，讲解喀斯特地貌的特征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观察图片，归纳整理喀斯特地貌特征与成因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引导学生掌握喀斯特地貌的特征、分布与成因。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河流地貌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展示不同的河流地貌类型，并简要介绍起成因。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观察图片，归纳河流地貌的特征，分析其成因。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引导学生掌握河流地貌的特征鸡新城过程。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风沙地貌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展示常见的风沙地貌图片，简要解释成因。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观察图片，归纳风沙地貌的特征与成因。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引导学生掌握风沙地貌的特征鸡新城过程。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完成课后作业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tbl>
            <w:tblPr>
              <w:tblW w:w="8820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82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5400" w:hRule="atLeast"/>
              </w:trPr>
              <w:tc>
                <w:tcPr>
                  <w:tcW w:w="882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pStyle w:val="13"/>
                    <w:bidi w:val="0"/>
                    <w:rPr>
                      <w:rFonts w:ascii="华文楷体" w:hAnsi="华文楷体" w:eastAsia="华文楷体" w:cs="华文楷体"/>
                      <w:b/>
                      <w:bCs/>
                      <w:i w:val="0"/>
                      <w:iCs w:val="0"/>
                      <w:color w:val="000000"/>
                      <w:szCs w:val="36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sz w:val="28"/>
                      <w:szCs w:val="28"/>
                      <w:lang w:val="en-US" w:eastAsia="zh-CN"/>
                    </w:rPr>
                    <w:t>第一节 常见的地貌类型</w:t>
                  </w: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sz w:val="28"/>
                      <w:szCs w:val="28"/>
                      <w:lang w:val="en-US" w:eastAsia="zh-CN"/>
                    </w:rPr>
                    <w:br w:type="textWrapping"/>
                  </w: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sz w:val="28"/>
                      <w:szCs w:val="28"/>
                      <w:lang w:val="en-US" w:eastAsia="zh-CN"/>
                    </w:rPr>
                    <w:t>一、喀斯特地貌</w:t>
                  </w: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sz w:val="28"/>
                      <w:szCs w:val="28"/>
                      <w:lang w:val="en-US" w:eastAsia="zh-CN"/>
                    </w:rPr>
                    <w:br w:type="textWrapping"/>
                  </w: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sz w:val="28"/>
                      <w:szCs w:val="28"/>
                      <w:lang w:val="en-US" w:eastAsia="zh-CN"/>
                    </w:rPr>
                    <w:t>（一）喀斯特地貌的分布与特征</w:t>
                  </w: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sz w:val="28"/>
                      <w:szCs w:val="28"/>
                      <w:lang w:val="en-US" w:eastAsia="zh-CN"/>
                    </w:rPr>
                    <w:br w:type="textWrapping"/>
                  </w: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sz w:val="28"/>
                      <w:szCs w:val="28"/>
                      <w:lang w:val="en-US" w:eastAsia="zh-CN"/>
                    </w:rPr>
                    <w:t>（二）喀斯特地貌的形成</w:t>
                  </w: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sz w:val="28"/>
                      <w:szCs w:val="28"/>
                      <w:lang w:val="en-US" w:eastAsia="zh-CN"/>
                    </w:rPr>
                    <w:br w:type="textWrapping"/>
                  </w: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sz w:val="28"/>
                      <w:szCs w:val="28"/>
                      <w:lang w:val="en-US" w:eastAsia="zh-CN"/>
                    </w:rPr>
                    <w:t>二、河流地貌</w:t>
                  </w: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sz w:val="28"/>
                      <w:szCs w:val="28"/>
                      <w:lang w:val="en-US" w:eastAsia="zh-CN"/>
                    </w:rPr>
                    <w:br w:type="textWrapping"/>
                  </w: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sz w:val="28"/>
                      <w:szCs w:val="28"/>
                      <w:lang w:val="en-US" w:eastAsia="zh-CN"/>
                    </w:rPr>
                    <w:t>常见的河流地貌类型与分布</w:t>
                  </w: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sz w:val="28"/>
                      <w:szCs w:val="28"/>
                      <w:lang w:val="en-US" w:eastAsia="zh-CN"/>
                    </w:rPr>
                    <w:br w:type="textWrapping"/>
                  </w: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sz w:val="28"/>
                      <w:szCs w:val="28"/>
                      <w:lang w:val="en-US" w:eastAsia="zh-CN"/>
                    </w:rPr>
                    <w:t>三、风沙地貌</w:t>
                  </w: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sz w:val="28"/>
                      <w:szCs w:val="28"/>
                      <w:lang w:val="en-US" w:eastAsia="zh-CN"/>
                    </w:rPr>
                    <w:br w:type="textWrapping"/>
                  </w: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sz w:val="28"/>
                      <w:szCs w:val="28"/>
                      <w:lang w:val="en-US" w:eastAsia="zh-CN"/>
                    </w:rPr>
                    <w:t>风沙地貌的分布、类型与特征</w:t>
                  </w: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sz w:val="28"/>
                      <w:szCs w:val="28"/>
                      <w:lang w:val="en-US" w:eastAsia="zh-CN"/>
                    </w:rPr>
                    <w:br w:type="textWrapping"/>
                  </w: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sz w:val="28"/>
                      <w:szCs w:val="28"/>
                      <w:lang w:val="en-US" w:eastAsia="zh-CN"/>
                    </w:rPr>
                    <w:t>四、海岸地貌</w:t>
                  </w: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sz w:val="28"/>
                      <w:szCs w:val="28"/>
                      <w:lang w:val="en-US" w:eastAsia="zh-CN"/>
                    </w:rPr>
                    <w:br w:type="textWrapping"/>
                  </w: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sz w:val="28"/>
                      <w:szCs w:val="28"/>
                      <w:lang w:val="en-US" w:eastAsia="zh-CN"/>
                    </w:rPr>
                    <w:t>海岸地貌的类型与特征</w:t>
                  </w:r>
                </w:p>
              </w:tc>
            </w:tr>
          </w:tbl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4C824A8"/>
    <w:rsid w:val="34880850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16">
    <w:name w:val="font11"/>
    <w:basedOn w:val="6"/>
    <w:uiPriority w:val="0"/>
    <w:rPr>
      <w:rFonts w:hint="eastAsia" w:ascii="华文楷体" w:hAnsi="华文楷体" w:eastAsia="华文楷体" w:cs="华文楷体"/>
      <w:b/>
      <w:bCs/>
      <w:color w:val="000000"/>
      <w:sz w:val="36"/>
      <w:szCs w:val="36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113</Words>
  <Characters>114</Characters>
  <Lines>2</Lines>
  <Paragraphs>1</Paragraphs>
  <TotalTime>4</TotalTime>
  <ScaleCrop>false</ScaleCrop>
  <LinksUpToDate>false</LinksUpToDate>
  <CharactersWithSpaces>189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HUAWEI</cp:lastModifiedBy>
  <cp:lastPrinted>2023-10-12T02:38:00Z</cp:lastPrinted>
  <dcterms:modified xsi:type="dcterms:W3CDTF">2024-08-29T10:47:53Z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31A554B028C44CCC991AB061E6EF5525_13</vt:lpwstr>
  </property>
</Properties>
</file>