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1522" w14:textId="77777777" w:rsidR="00790C2E" w:rsidRPr="002701D0" w:rsidRDefault="00000000" w:rsidP="004D42CA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701D0">
        <w:rPr>
          <w:rFonts w:ascii="Times New Roman" w:eastAsia="方正小标宋简体" w:hAnsi="Times New Roman" w:cs="Times New Roman"/>
          <w:sz w:val="44"/>
          <w:szCs w:val="44"/>
        </w:rPr>
        <w:t>四川省仪陇中学校教学设计表</w:t>
      </w:r>
    </w:p>
    <w:p w14:paraId="24017CBD" w14:textId="77777777" w:rsidR="00790C2E" w:rsidRPr="002701D0" w:rsidRDefault="00000000" w:rsidP="004D42CA">
      <w:pPr>
        <w:wordWrap w:val="0"/>
        <w:jc w:val="right"/>
        <w:rPr>
          <w:rFonts w:ascii="Times New Roman" w:eastAsia="方正小标宋简体" w:hAnsi="Times New Roman" w:cs="Times New Roman"/>
          <w:sz w:val="28"/>
          <w:szCs w:val="44"/>
        </w:rPr>
      </w:pPr>
      <w:r w:rsidRPr="002701D0">
        <w:rPr>
          <w:rFonts w:ascii="Times New Roman" w:eastAsia="方正小标宋简体" w:hAnsi="Times New Roman" w:cs="Times New Roman"/>
          <w:sz w:val="28"/>
          <w:szCs w:val="44"/>
        </w:rPr>
        <w:t>备课时间：</w:t>
      </w:r>
      <w:r w:rsidRPr="002701D0">
        <w:rPr>
          <w:rFonts w:ascii="Times New Roman" w:eastAsia="方正小标宋简体" w:hAnsi="Times New Roman" w:cs="Times New Roman"/>
          <w:sz w:val="28"/>
          <w:szCs w:val="44"/>
        </w:rPr>
        <w:t xml:space="preserve">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790C2E" w:rsidRPr="002701D0" w14:paraId="1EE77E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年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高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20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90C2E" w:rsidRPr="002701D0" w14:paraId="3FB2361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 w14:textId="3A4CB47C" w:rsidR="00790C2E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常见天气系统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90C2E" w:rsidRPr="002701D0" w14:paraId="000C44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设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计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 w14:textId="6FF25902" w:rsidR="00790C2E" w:rsidRPr="002701D0" w:rsidRDefault="001F19EF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陈坤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581621F3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第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B06514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790C2E" w:rsidRPr="002701D0" w14:paraId="6AC32CB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 w14:textId="77777777" w:rsidR="00790C2E" w:rsidRPr="002701D0" w:rsidRDefault="00000000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育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  <w:p w14:paraId="2D62A5AB" w14:textId="77777777" w:rsidR="00790C2E" w:rsidRPr="002701D0" w:rsidRDefault="00000000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 w14:textId="1DEF589D" w:rsidR="00790C2E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提高地理审美情趣</w:t>
            </w:r>
            <w:r w:rsidR="001F19EF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，培养地理思维能力</w:t>
            </w:r>
          </w:p>
        </w:tc>
      </w:tr>
      <w:tr w:rsidR="00790C2E" w:rsidRPr="002701D0" w14:paraId="2CFE787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790C2E" w:rsidRPr="002701D0" w:rsidRDefault="00000000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4515F4AC" w14:textId="77777777" w:rsidR="00790C2E" w:rsidRPr="002701D0" w:rsidRDefault="00000000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706ED0" w14:textId="34C930B1" w:rsidR="0024657A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了解</w:t>
            </w:r>
            <w:r w:rsidR="00EB3505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气旋反气旋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的概念；</w:t>
            </w:r>
          </w:p>
          <w:p w14:paraId="157A3236" w14:textId="5CE1611A" w:rsidR="00790C2E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能够分析锋面气旋的形成及其对天气的影响。</w:t>
            </w:r>
          </w:p>
        </w:tc>
      </w:tr>
      <w:tr w:rsidR="00790C2E" w:rsidRPr="002701D0" w14:paraId="0979A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F93FF2" w14:textId="77777777" w:rsidR="00790C2E" w:rsidRPr="002701D0" w:rsidRDefault="00790C2E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 w14:textId="4FBE7FCB" w:rsidR="00790C2E" w:rsidRPr="002701D0" w:rsidRDefault="0024657A" w:rsidP="004D42CA">
            <w:pPr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让学生能阅读和简单分析天气图，解释天气变化现象；</w:t>
            </w:r>
          </w:p>
        </w:tc>
      </w:tr>
      <w:tr w:rsidR="00790C2E" w:rsidRPr="002701D0" w14:paraId="4EA4CC5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B16A4F" w14:textId="77777777" w:rsidR="00790C2E" w:rsidRPr="002701D0" w:rsidRDefault="00790C2E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A15A6A3" w14:textId="77777777" w:rsidR="0024657A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激发学生探究科学的兴趣和动机；</w:t>
            </w:r>
          </w:p>
          <w:p w14:paraId="560737A0" w14:textId="75CDAE19" w:rsidR="00790C2E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培养学生唯物主义的认识观，培养求真、求实的科学态度；</w:t>
            </w:r>
          </w:p>
        </w:tc>
      </w:tr>
      <w:tr w:rsidR="00790C2E" w:rsidRPr="002701D0" w14:paraId="0A428C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 w14:textId="77777777" w:rsidR="00790C2E" w:rsidRPr="002701D0" w:rsidRDefault="00000000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2FEE6D91" w14:textId="77777777" w:rsidR="00790C2E" w:rsidRPr="002701D0" w:rsidRDefault="00000000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重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1EF2ED0" w14:textId="48A80D83" w:rsidR="00630FDB" w:rsidRPr="002701D0" w:rsidRDefault="00630FD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2B19D201" w14:textId="37B48D94" w:rsidR="0024657A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="00EB3505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气旋、反气旋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的判断，理解</w:t>
            </w:r>
            <w:r w:rsidR="00EB3505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气旋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天气与</w:t>
            </w:r>
            <w:r w:rsidR="00EB3505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反气旋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天气；</w:t>
            </w:r>
          </w:p>
          <w:p w14:paraId="7EE7EC4C" w14:textId="63D2025A" w:rsidR="00790C2E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="00EB3505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气旋、反气旋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的区别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661106FD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难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BAA06A7" w14:textId="3C473BFF" w:rsidR="0024657A" w:rsidRPr="002701D0" w:rsidRDefault="001F19EF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24657A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24657A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="00EB3505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气旋</w:t>
            </w:r>
            <w:r w:rsidR="0024657A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="00EB3505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反气旋</w:t>
            </w:r>
            <w:r w:rsidR="0024657A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的形成及其天气过程；</w:t>
            </w:r>
          </w:p>
          <w:p w14:paraId="11036347" w14:textId="76632E42" w:rsidR="00790C2E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="00EB3505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锋面气旋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的形成及实例。</w:t>
            </w:r>
          </w:p>
        </w:tc>
      </w:tr>
      <w:tr w:rsidR="00790C2E" w:rsidRPr="002701D0" w14:paraId="5C7032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 w14:textId="77777777" w:rsidR="00790C2E" w:rsidRPr="002701D0" w:rsidRDefault="00000000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核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心</w:t>
            </w:r>
          </w:p>
          <w:p w14:paraId="027E6548" w14:textId="77777777" w:rsidR="00790C2E" w:rsidRPr="002701D0" w:rsidRDefault="00000000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问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 w14:textId="1871AA56" w:rsidR="00790C2E" w:rsidRPr="002701D0" w:rsidRDefault="00EB3505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气旋、反气旋与天气</w:t>
            </w:r>
          </w:p>
        </w:tc>
      </w:tr>
      <w:tr w:rsidR="00790C2E" w:rsidRPr="002701D0" w14:paraId="19DE702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790C2E" w:rsidRPr="002701D0" w:rsidRDefault="00000000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课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</w:p>
          <w:p w14:paraId="48A6ED0D" w14:textId="77777777" w:rsidR="00790C2E" w:rsidRPr="002701D0" w:rsidRDefault="00000000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 w14:textId="1EED0B4B" w:rsidR="00790C2E" w:rsidRPr="002701D0" w:rsidRDefault="00EB3505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气旋、反气旋的形成及其天气过程；</w:t>
            </w:r>
          </w:p>
        </w:tc>
      </w:tr>
      <w:tr w:rsidR="00790C2E" w:rsidRPr="002701D0" w14:paraId="418B70D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5E789A" w14:textId="77777777" w:rsidR="00790C2E" w:rsidRPr="002701D0" w:rsidRDefault="00790C2E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 w14:textId="3D9E19B1" w:rsidR="00790C2E" w:rsidRPr="002701D0" w:rsidRDefault="00EB3505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锋面气旋的形成及实例。</w:t>
            </w:r>
          </w:p>
        </w:tc>
      </w:tr>
      <w:tr w:rsidR="00790C2E" w:rsidRPr="002701D0" w14:paraId="6FA4B2E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117416" w14:textId="77777777" w:rsidR="00790C2E" w:rsidRPr="002701D0" w:rsidRDefault="00790C2E" w:rsidP="004D42CA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 w14:textId="0FCF67EB" w:rsidR="00790C2E" w:rsidRPr="002701D0" w:rsidRDefault="00790C2E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0C2E" w:rsidRPr="002701D0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790C2E" w:rsidRPr="002701D0" w:rsidRDefault="00000000" w:rsidP="004D42CA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2701D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790C2E" w:rsidRPr="002701D0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790C2E" w:rsidRPr="002701D0" w:rsidRDefault="00790C2E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790C2E" w:rsidRPr="002701D0" w:rsidRDefault="00000000" w:rsidP="004D42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790C2E" w:rsidRPr="002701D0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790C2E" w:rsidRPr="002701D0" w:rsidRDefault="00000000" w:rsidP="004D42C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456E11FB" w:rsidR="00790C2E" w:rsidRPr="002701D0" w:rsidRDefault="00000000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819971D" w14:textId="77777777" w:rsidR="004D42CA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提问：什么是低气压和高气压？它们对天气有什么影响？</w:t>
            </w:r>
          </w:p>
          <w:p w14:paraId="4B3184B4" w14:textId="2D8A1B73" w:rsidR="00790C2E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展示等压线分布图，引导学生观察气压分布。</w:t>
            </w:r>
            <w:r w:rsidR="001F19EF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694BC5" w14:textId="77777777" w:rsidR="004D42CA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思考并回答问题。</w:t>
            </w:r>
          </w:p>
          <w:p w14:paraId="53ABF74D" w14:textId="264BD64F" w:rsidR="00790C2E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观察等压线分布图，初步理解气压分布。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3D044B70" w:rsidR="00790C2E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通过提问和图示，激发学生兴趣，引出新课内容。</w:t>
            </w:r>
          </w:p>
        </w:tc>
      </w:tr>
      <w:tr w:rsidR="00790C2E" w:rsidRPr="002701D0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790C2E" w:rsidRPr="002701D0" w:rsidRDefault="00000000" w:rsidP="004D42C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49091630" w:rsidR="00790C2E" w:rsidRPr="002701D0" w:rsidRDefault="001F19EF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新课讲授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08E4BF5" w14:textId="77777777" w:rsidR="004D42CA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032BB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="00C032BB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讲解低气压（气旋）和高气压（反气旋）的概念及其气流运动特点。</w:t>
            </w:r>
          </w:p>
          <w:p w14:paraId="0A9AB827" w14:textId="77777777" w:rsidR="004D42CA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通过图示展示气旋和反气旋的气流运动方向（北半球、南半球）</w:t>
            </w:r>
          </w:p>
          <w:p w14:paraId="0604AC0F" w14:textId="77777777" w:rsidR="004D42CA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讲解气旋和反气旋对天气的影响。</w:t>
            </w:r>
          </w:p>
          <w:p w14:paraId="4F499659" w14:textId="6C975E2C" w:rsidR="00790C2E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介绍锋面气旋的形成及其天气特征。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3A16E5" w14:textId="79D4B409" w:rsidR="004D42CA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听讲并记录重点内容。</w:t>
            </w:r>
          </w:p>
          <w:p w14:paraId="0FF99CCB" w14:textId="77777777" w:rsidR="004D42CA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观察气流运动图，理解气旋和反气旋的运动方向。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思考气旋和反气旋对天气的影响。</w:t>
            </w:r>
          </w:p>
          <w:p w14:paraId="76EDC1BE" w14:textId="7A8D0B5B" w:rsidR="00790C2E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理解锋面气旋的形成及其天气分布规律。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 w14:textId="3DEC5E1B" w:rsidR="00790C2E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通过讲授和图示，帮助学生掌握气旋、反气旋和锋面气旋的基本原理及其对天气的影响。</w:t>
            </w:r>
            <w:r w:rsidR="001F19EF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790C2E" w:rsidRPr="002701D0" w14:paraId="1C6BE69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790C2E" w:rsidRPr="002701D0" w:rsidRDefault="00000000" w:rsidP="004D42C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46A0FA6A" w:rsidR="00790C2E" w:rsidRPr="002701D0" w:rsidRDefault="0024657A" w:rsidP="004D42CA"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课堂</w:t>
            </w:r>
            <w:r w:rsidR="00C032BB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讨论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CFCF89" w14:textId="77777777" w:rsidR="004D42CA" w:rsidRPr="002701D0" w:rsidRDefault="001F19EF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032BB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="00C032BB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提问：为什么台风是气旋的一种？</w:t>
            </w:r>
          </w:p>
          <w:p w14:paraId="077FBD38" w14:textId="77777777" w:rsidR="004D42CA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引导学生讨论气旋和反气旋对天气的影响。</w:t>
            </w:r>
          </w:p>
          <w:p w14:paraId="3BA8D6C7" w14:textId="3E596B8C" w:rsidR="00790C2E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提问：锋面气旋的雨区分布规律是什么？</w:t>
            </w:r>
            <w:r w:rsidR="001F19EF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28DE0B3" w14:textId="77777777" w:rsidR="004D42CA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思考并回答问题。</w:t>
            </w:r>
          </w:p>
          <w:p w14:paraId="38975858" w14:textId="77777777" w:rsidR="004D42CA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分组讨论气旋和反气旋对天气的影响。</w:t>
            </w:r>
          </w:p>
          <w:p w14:paraId="30C567D2" w14:textId="17F1F6D7" w:rsidR="00790C2E" w:rsidRPr="002701D0" w:rsidRDefault="00C032BB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分析锋面气旋的雨区分布规律。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724986" w14:textId="26DFBC33" w:rsidR="00790C2E" w:rsidRPr="002701D0" w:rsidRDefault="00C032BB" w:rsidP="004D42CA">
            <w:pPr>
              <w:pStyle w:val="TableText"/>
              <w:spacing w:before="62" w:line="247" w:lineRule="auto"/>
              <w:ind w:right="101"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通过讨论，加深学生对气旋、反气旋和锋面气旋的理解，培养分析能力。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    </w:t>
            </w:r>
          </w:p>
          <w:p w14:paraId="4417AF88" w14:textId="77777777" w:rsidR="00790C2E" w:rsidRPr="002701D0" w:rsidRDefault="00790C2E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0C2E" w:rsidRPr="002701D0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790C2E" w:rsidRPr="002701D0" w:rsidRDefault="00000000" w:rsidP="004D42C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 w14:textId="41450438" w:rsidR="00790C2E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课堂小结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4BD489F" w14:textId="77777777" w:rsidR="004D42CA" w:rsidRPr="002701D0" w:rsidRDefault="008E325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06514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="00B06514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总结气旋、反气旋和锋面气旋的基本概念及其对天气的影响。</w:t>
            </w:r>
          </w:p>
          <w:p w14:paraId="1427D523" w14:textId="21250854" w:rsidR="00790C2E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强调气旋和反气旋的气流运动方向（北半球和南半球的差异）。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8E3254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656281" w14:textId="77777777" w:rsidR="004D42CA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回顾所学内容，巩固知识。</w:t>
            </w:r>
          </w:p>
          <w:p w14:paraId="3495F312" w14:textId="5D4E42CC" w:rsidR="00790C2E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理解气旋和反气旋的气流运动方向。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F775F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21C4B02F" w:rsidR="00790C2E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通过小结，帮助学生梳理知识结构，强化记忆。</w:t>
            </w:r>
            <w:r w:rsidR="004F775F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90C2E" w:rsidRPr="002701D0" w14:paraId="1029C5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 w14:textId="77777777" w:rsidR="00790C2E" w:rsidRPr="002701D0" w:rsidRDefault="00000000" w:rsidP="004D42CA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作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业</w:t>
            </w:r>
          </w:p>
          <w:p w14:paraId="6690CBBC" w14:textId="77777777" w:rsidR="00790C2E" w:rsidRPr="002701D0" w:rsidRDefault="00000000" w:rsidP="004D42CA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B559AB" w14:textId="3280B2E6" w:rsidR="0024657A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完成课后练习题，巩固本节课所学内容。</w:t>
            </w:r>
          </w:p>
          <w:p w14:paraId="4F8BEC9C" w14:textId="5F6D5CEC" w:rsidR="00790C2E" w:rsidRPr="002701D0" w:rsidRDefault="0024657A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="00B06514"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完成课后作业：分析锋面气旋的雨区分布规律。</w:t>
            </w:r>
          </w:p>
        </w:tc>
      </w:tr>
      <w:tr w:rsidR="00790C2E" w:rsidRPr="002701D0" w14:paraId="71A5AB0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 w14:textId="77777777" w:rsidR="00790C2E" w:rsidRPr="002701D0" w:rsidRDefault="00000000" w:rsidP="004D42CA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书</w:t>
            </w:r>
          </w:p>
          <w:p w14:paraId="3C155F5D" w14:textId="77777777" w:rsidR="00790C2E" w:rsidRPr="002701D0" w:rsidRDefault="00000000" w:rsidP="004D42CA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EF6157" w14:textId="36F3DE64" w:rsidR="00A55107" w:rsidRPr="009C182C" w:rsidRDefault="00A55107" w:rsidP="00A55107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常见天气系统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（第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 w:rsidRPr="009C182C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课时）</w:t>
            </w:r>
          </w:p>
          <w:p w14:paraId="3B200B25" w14:textId="213C3894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一、低气压（气旋）与高气压（反气旋）</w:t>
            </w:r>
          </w:p>
          <w:p w14:paraId="75200EEB" w14:textId="50108B95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低气压（气旋）</w:t>
            </w:r>
          </w:p>
          <w:p w14:paraId="69E956A3" w14:textId="3FEBD4C0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概念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: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中心气压低于四周气压，气流由四周向中心辐合。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7ADA26D" w14:textId="554D9128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气流运动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 </w:t>
            </w:r>
          </w:p>
          <w:p w14:paraId="0F918002" w14:textId="0E79C8E0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北半球：逆时针辐合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南半球：顺时针辐合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5BE8945B" w14:textId="669F53AB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天气状况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上升气流，阴雨天气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0D0DE4B" w14:textId="0959A935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典型代表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台风、龙卷风</w:t>
            </w:r>
          </w:p>
          <w:p w14:paraId="57ECA329" w14:textId="1CF5D978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高气压（反气旋）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2C3C336A" w14:textId="4FBD00D0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概念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中心气压高于四周气压，气流由中心向四周辐散。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C8D22FB" w14:textId="20D50BFF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气流运动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 </w:t>
            </w:r>
          </w:p>
          <w:p w14:paraId="710B71FC" w14:textId="47687D10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北半球：顺时针辐散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南半球：逆时针辐散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5F20BCD1" w14:textId="50AF6074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天气状况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下沉气流，晴朗天气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05F889E7" w14:textId="73143142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典型代表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伏旱天气、寒潮天气</w:t>
            </w:r>
          </w:p>
          <w:p w14:paraId="783A04D0" w14:textId="4DC7DDC8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二、锋面气旋</w:t>
            </w:r>
          </w:p>
          <w:p w14:paraId="64D79FC3" w14:textId="3C5DC99A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锋面气旋的形成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F18F3F3" w14:textId="68B29920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气旋与锋面结合，主要活动在中高纬度地区。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006E452" w14:textId="26A94D0C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低压槽线两侧空气辐合，形成锋面。</w:t>
            </w:r>
          </w:p>
          <w:p w14:paraId="7371E9EA" w14:textId="00B34962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锋面气旋的天气特征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7427A4D3" w14:textId="47FD98D4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锋面位置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低压槽线附近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2FEB255E" w14:textId="66DCE431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气团性质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冷气团（高纬度）与暖气团（低纬度）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6B056495" w14:textId="432B0A36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雨区分布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:  </w:t>
            </w:r>
          </w:p>
          <w:p w14:paraId="48F09560" w14:textId="65338E5C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冷气团一侧降水（北半球锋面北侧，南半球锋面南侧）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A01D71D" w14:textId="05E949F9" w:rsidR="00790C2E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暖气团一侧晴朗（北半球锋面南侧，南半球锋面北侧）</w:t>
            </w:r>
          </w:p>
        </w:tc>
      </w:tr>
      <w:tr w:rsidR="00790C2E" w:rsidRPr="002701D0" w14:paraId="447E9AF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 w14:textId="77777777" w:rsidR="00790C2E" w:rsidRPr="002701D0" w:rsidRDefault="00000000" w:rsidP="004D42CA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教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14:paraId="0D9BE365" w14:textId="77777777" w:rsidR="00790C2E" w:rsidRPr="002701D0" w:rsidRDefault="00000000" w:rsidP="004D42CA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反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701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026AD4" w14:textId="03775BB8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1ED907C" w14:textId="2FE72D98" w:rsidR="00B06514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在讨论气旋和反气旋对天气的影响时，学生积极参与，提出了许多有见地的问题和观点，课堂氛围活跃。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1E05C00" w14:textId="4E046E6B" w:rsidR="00790C2E" w:rsidRPr="002701D0" w:rsidRDefault="00B06514" w:rsidP="004D42CA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2701D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在讲解锋面气旋的形成及其天气特征时，时间稍显紧张，部分学生对锋面气旋的雨区分布规律理解不够深入。</w:t>
            </w:r>
          </w:p>
        </w:tc>
      </w:tr>
    </w:tbl>
    <w:p w14:paraId="02EF2690" w14:textId="77777777" w:rsidR="00790C2E" w:rsidRPr="002701D0" w:rsidRDefault="00790C2E" w:rsidP="004D42CA">
      <w:pPr>
        <w:snapToGrid w:val="0"/>
        <w:spacing w:line="20" w:lineRule="exact"/>
        <w:jc w:val="left"/>
        <w:rPr>
          <w:rFonts w:ascii="Times New Roman" w:hAnsi="Times New Roman" w:cs="Times New Roman"/>
        </w:rPr>
      </w:pPr>
    </w:p>
    <w:sectPr w:rsidR="00790C2E" w:rsidRPr="002701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6A77" w14:textId="77777777" w:rsidR="00E71E14" w:rsidRDefault="00E71E14" w:rsidP="001F19EF">
      <w:r>
        <w:separator/>
      </w:r>
    </w:p>
  </w:endnote>
  <w:endnote w:type="continuationSeparator" w:id="0">
    <w:p w14:paraId="3F8EAA5B" w14:textId="77777777" w:rsidR="00E71E14" w:rsidRDefault="00E71E14" w:rsidP="001F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DF42" w14:textId="77777777" w:rsidR="00E71E14" w:rsidRDefault="00E71E14" w:rsidP="001F19EF">
      <w:r>
        <w:separator/>
      </w:r>
    </w:p>
  </w:footnote>
  <w:footnote w:type="continuationSeparator" w:id="0">
    <w:p w14:paraId="14CDE071" w14:textId="77777777" w:rsidR="00E71E14" w:rsidRDefault="00E71E14" w:rsidP="001F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DD1735"/>
    <w:multiLevelType w:val="hybridMultilevel"/>
    <w:tmpl w:val="A0A8DADE"/>
    <w:lvl w:ilvl="0" w:tplc="FA1EF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41641999">
    <w:abstractNumId w:val="3"/>
  </w:num>
  <w:num w:numId="2" w16cid:durableId="1819611108">
    <w:abstractNumId w:val="1"/>
  </w:num>
  <w:num w:numId="3" w16cid:durableId="183402171">
    <w:abstractNumId w:val="0"/>
  </w:num>
  <w:num w:numId="4" w16cid:durableId="83087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zMDVkZGVjNGM1N2Q4YjU2ODNjOTA2OTE3ZDA4NmEifQ=="/>
  </w:docVars>
  <w:rsids>
    <w:rsidRoot w:val="002B228E"/>
    <w:rsid w:val="00044153"/>
    <w:rsid w:val="000C0A8D"/>
    <w:rsid w:val="000F7CCA"/>
    <w:rsid w:val="001169FB"/>
    <w:rsid w:val="001B73DC"/>
    <w:rsid w:val="001F19EF"/>
    <w:rsid w:val="0024657A"/>
    <w:rsid w:val="00256A90"/>
    <w:rsid w:val="00260D49"/>
    <w:rsid w:val="002701D0"/>
    <w:rsid w:val="0027732E"/>
    <w:rsid w:val="002933B4"/>
    <w:rsid w:val="002B228E"/>
    <w:rsid w:val="00321C4E"/>
    <w:rsid w:val="003A0F47"/>
    <w:rsid w:val="003A7800"/>
    <w:rsid w:val="003B117E"/>
    <w:rsid w:val="003F0E26"/>
    <w:rsid w:val="004823EE"/>
    <w:rsid w:val="00484D01"/>
    <w:rsid w:val="004D42CA"/>
    <w:rsid w:val="004D44A6"/>
    <w:rsid w:val="004F775F"/>
    <w:rsid w:val="00580EDE"/>
    <w:rsid w:val="00630FDB"/>
    <w:rsid w:val="00676982"/>
    <w:rsid w:val="006B7BB0"/>
    <w:rsid w:val="006D33A2"/>
    <w:rsid w:val="006D75B1"/>
    <w:rsid w:val="006E79EE"/>
    <w:rsid w:val="0070026C"/>
    <w:rsid w:val="00743880"/>
    <w:rsid w:val="0076219B"/>
    <w:rsid w:val="0078748B"/>
    <w:rsid w:val="00790C2E"/>
    <w:rsid w:val="0088152A"/>
    <w:rsid w:val="00882E36"/>
    <w:rsid w:val="008D7B27"/>
    <w:rsid w:val="008E3254"/>
    <w:rsid w:val="00900782"/>
    <w:rsid w:val="009D2028"/>
    <w:rsid w:val="009F6C8C"/>
    <w:rsid w:val="00A50E62"/>
    <w:rsid w:val="00A55107"/>
    <w:rsid w:val="00A62B51"/>
    <w:rsid w:val="00A63CAF"/>
    <w:rsid w:val="00AB5E0B"/>
    <w:rsid w:val="00B06514"/>
    <w:rsid w:val="00B41974"/>
    <w:rsid w:val="00BB4CF0"/>
    <w:rsid w:val="00C032BB"/>
    <w:rsid w:val="00CB7FFB"/>
    <w:rsid w:val="00CF122D"/>
    <w:rsid w:val="00D056ED"/>
    <w:rsid w:val="00D547DA"/>
    <w:rsid w:val="00DA2DBD"/>
    <w:rsid w:val="00E17B66"/>
    <w:rsid w:val="00E23675"/>
    <w:rsid w:val="00E71E14"/>
    <w:rsid w:val="00EB3505"/>
    <w:rsid w:val="00F02785"/>
    <w:rsid w:val="00F1534C"/>
    <w:rsid w:val="00F43B3F"/>
    <w:rsid w:val="00F65ADA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659F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1F19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19E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19E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1F1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273</Words>
  <Characters>1562</Characters>
  <Application>Microsoft Office Word</Application>
  <DocSecurity>0</DocSecurity>
  <Lines>13</Lines>
  <Paragraphs>3</Paragraphs>
  <ScaleCrop>false</ScaleCrop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坤 陈</cp:lastModifiedBy>
  <cp:revision>24</cp:revision>
  <cp:lastPrinted>2023-10-12T02:38:00Z</cp:lastPrinted>
  <dcterms:created xsi:type="dcterms:W3CDTF">2023-02-06T13:19:00Z</dcterms:created>
  <dcterms:modified xsi:type="dcterms:W3CDTF">2025-03-21T04:19:00Z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