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8740E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8EBD7CA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28"/>
          <w:szCs w:val="44"/>
        </w:rPr>
        <w:t xml:space="preserve">备课时间： 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593525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E5BDC8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6C5B5E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12EB2C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3C794E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 w14:paraId="6D6307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3CB5A0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2567D5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资源跨区域调配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C7ACD4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065CC4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7115F5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90E2AC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9F36F5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黄河涛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D219E3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2A28C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37197A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03AE4D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2180C1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793F38A">
            <w:pPr>
              <w:snapToGrid w:val="0"/>
              <w:spacing w:line="360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1"/>
              </w:rPr>
              <w:t>结合实例，说明资源跨区域调配对区域发展和自然资源合理利用的重要意义。</w:t>
            </w:r>
          </w:p>
        </w:tc>
      </w:tr>
      <w:tr w14:paraId="77E38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D93F2A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0AB9BC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635B071">
            <w:pPr>
              <w:spacing w:line="360" w:lineRule="auto"/>
              <w:contextualSpacing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/>
                <w:szCs w:val="21"/>
              </w:rPr>
              <w:t>区域认知：结合西气东输案例，了解实施资源跨区域调配的原因。</w:t>
            </w:r>
          </w:p>
        </w:tc>
      </w:tr>
      <w:tr w14:paraId="77331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8BDA44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2065FD9">
            <w:pPr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eastAsia="宋体"/>
                <w:szCs w:val="21"/>
              </w:rPr>
              <w:t>综合思维</w:t>
            </w:r>
            <w:r>
              <w:rPr>
                <w:rFonts w:hint="eastAsia" w:ascii="宋体" w:hAnsi="宋体" w:eastAsia="宋体"/>
                <w:szCs w:val="21"/>
              </w:rPr>
              <w:t>：结合实例分析，理解资源跨区域调配的影响。</w:t>
            </w:r>
          </w:p>
        </w:tc>
      </w:tr>
      <w:tr w14:paraId="74AC2B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0BD7D5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77FA1DF">
            <w:pPr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Calibri" w:hAnsi="Calibri" w:cs="Calibri"/>
                <w:szCs w:val="21"/>
              </w:rPr>
              <w:t>③</w:t>
            </w:r>
            <w:r>
              <w:rPr>
                <w:rFonts w:ascii="宋体" w:hAnsi="宋体" w:eastAsia="宋体"/>
                <w:szCs w:val="21"/>
              </w:rPr>
              <w:t>地理实践力</w:t>
            </w:r>
            <w:r>
              <w:rPr>
                <w:rFonts w:hint="eastAsia" w:ascii="宋体" w:hAnsi="宋体" w:eastAsia="宋体"/>
                <w:szCs w:val="21"/>
              </w:rPr>
              <w:t>：分析西气东输案例，掌握不同类型资源跨区域调配的特点。</w:t>
            </w:r>
          </w:p>
        </w:tc>
      </w:tr>
      <w:tr w14:paraId="7E416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41FA6A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8011B8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D86A81F">
            <w:pPr>
              <w:widowControl/>
              <w:jc w:val="left"/>
              <w:rPr>
                <w:rFonts w:hint="default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结合实例，分析自然资源跨区域调配的原因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及影响。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6DC329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5F7DBD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246D361">
            <w:pPr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szCs w:val="21"/>
              </w:rPr>
              <w:t>结合实例，说明资源跨区域调配对区域发展和自然资源合理利用的重要意义。</w:t>
            </w:r>
          </w:p>
        </w:tc>
      </w:tr>
      <w:tr w14:paraId="1BB45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D4B6B9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BE9FC0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98767C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1"/>
              </w:rPr>
              <w:t>分析了资源跨区域调配的原因，以及资源跨区域调配对区域发展的意义，由此说明其区域影响。</w:t>
            </w:r>
          </w:p>
        </w:tc>
      </w:tr>
      <w:tr w14:paraId="3D670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613868F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2B07BE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A389931">
            <w:pPr>
              <w:spacing w:line="360" w:lineRule="auto"/>
              <w:contextualSpacing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/>
                <w:szCs w:val="21"/>
              </w:rPr>
              <w:t>区域认知：结合西气东输案例，了解实施资源跨区域调配的原因。</w:t>
            </w:r>
          </w:p>
        </w:tc>
      </w:tr>
      <w:tr w14:paraId="6C025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46C9D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0A4852">
            <w:pPr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②</w:t>
            </w:r>
            <w:r>
              <w:rPr>
                <w:rFonts w:ascii="宋体" w:hAnsi="宋体" w:eastAsia="宋体"/>
                <w:szCs w:val="21"/>
              </w:rPr>
              <w:t>综合思维</w:t>
            </w:r>
            <w:r>
              <w:rPr>
                <w:rFonts w:hint="eastAsia" w:ascii="宋体" w:hAnsi="宋体" w:eastAsia="宋体"/>
                <w:szCs w:val="21"/>
              </w:rPr>
              <w:t>：结合实例分析，理解资源跨区域调配的影响。</w:t>
            </w:r>
          </w:p>
        </w:tc>
      </w:tr>
      <w:tr w14:paraId="28206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8F3DD4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B8F6CEC">
            <w:pPr>
              <w:spacing w:line="360" w:lineRule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Calibri" w:hAnsi="Calibri" w:cs="Calibri"/>
                <w:szCs w:val="21"/>
              </w:rPr>
              <w:t>③</w:t>
            </w:r>
            <w:r>
              <w:rPr>
                <w:rFonts w:ascii="宋体" w:hAnsi="宋体" w:eastAsia="宋体"/>
                <w:szCs w:val="21"/>
              </w:rPr>
              <w:t>地理实践力</w:t>
            </w:r>
            <w:r>
              <w:rPr>
                <w:rFonts w:hint="eastAsia" w:ascii="宋体" w:hAnsi="宋体" w:eastAsia="宋体"/>
                <w:szCs w:val="21"/>
              </w:rPr>
              <w:t>：分析西气东输案例，掌握不同类型资源跨区域调配的特点。</w:t>
            </w:r>
          </w:p>
        </w:tc>
      </w:tr>
      <w:tr w14:paraId="6F7F26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8285F5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D2154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1B884E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F8F936A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EEAC91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07AAE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60DCDF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EA3FD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EB5392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B728E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/>
                <w:b/>
                <w:bCs/>
              </w:rPr>
              <w:t>资源跨区域调配与区域发展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92EF2FC"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引导学生借助区域差异性和关联性理解资源跨区域调配。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D4431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结合材料和教材内容认真思考并问题。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D2C7EC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激发学生的学习兴趣，培养学生的综合思维和地理实践力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 w14:paraId="0915EB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C8F16B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10BAF4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hAnsi="宋体"/>
                <w:b/>
                <w:bCs/>
              </w:rPr>
              <w:t>实施西气东输的原因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DAE38D">
            <w:pPr>
              <w:widowControl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通过图文材料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引导学生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分析实施西气东输的原因。</w:t>
            </w:r>
          </w:p>
          <w:p w14:paraId="7B0B0FD5">
            <w:pPr>
              <w:widowControl/>
              <w:jc w:val="lef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观察学生讨论情况，并予以实时指导。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FF2370D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小组讨论，合作探究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结合图文材料思考实施西气东输的原因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3E18E71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激发学生的学习兴趣，培养学生的综合思维和地理实践力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 w14:paraId="487A5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5627BD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2505B02">
            <w:pPr>
              <w:pStyle w:val="3"/>
              <w:tabs>
                <w:tab w:val="left" w:pos="3828"/>
              </w:tabs>
              <w:snapToGrid w:val="0"/>
              <w:spacing w:line="360" w:lineRule="auto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西气东输对区域发展的影响</w:t>
            </w:r>
          </w:p>
          <w:p w14:paraId="79B268C4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D5C3022">
            <w:pPr>
              <w:pStyle w:val="3"/>
              <w:tabs>
                <w:tab w:val="left" w:pos="3828"/>
              </w:tabs>
              <w:snapToGrid w:val="0"/>
              <w:spacing w:line="360" w:lineRule="auto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引导</w:t>
            </w:r>
            <w:r>
              <w:rPr>
                <w:rFonts w:hint="eastAsia" w:cs="宋体" w:asciiTheme="minorEastAsia" w:hAnsiTheme="minorEastAsia"/>
                <w:b w:val="0"/>
                <w:bCs/>
                <w:color w:val="000000"/>
                <w:kern w:val="0"/>
                <w:sz w:val="22"/>
                <w:lang w:val="en-US" w:eastAsia="zh-CN"/>
              </w:rPr>
              <w:t>学生学习</w:t>
            </w:r>
            <w:r>
              <w:rPr>
                <w:rFonts w:hint="eastAsia" w:hAnsi="宋体"/>
                <w:b w:val="0"/>
                <w:bCs/>
              </w:rPr>
              <w:t>西气东输对区域发</w:t>
            </w:r>
            <w:bookmarkStart w:id="0" w:name="_GoBack"/>
            <w:bookmarkEnd w:id="0"/>
            <w:r>
              <w:rPr>
                <w:rFonts w:hint="eastAsia" w:hAnsi="宋体"/>
                <w:b w:val="0"/>
                <w:bCs/>
              </w:rPr>
              <w:t>展的影响</w:t>
            </w:r>
            <w:r>
              <w:rPr>
                <w:rFonts w:hint="eastAsia" w:hAnsi="宋体"/>
                <w:b w:val="0"/>
                <w:bCs/>
                <w:lang w:eastAsia="zh-CN"/>
              </w:rPr>
              <w:t>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E3F51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阅读教材相关内容，</w:t>
            </w:r>
            <w:r>
              <w:rPr>
                <w:rFonts w:hint="eastAsia" w:ascii="宋体" w:hAnsi="宋体"/>
                <w:szCs w:val="21"/>
              </w:rPr>
              <w:t>小组讨论，合作探究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完成表格内容。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F4DF3B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激发学生的学习兴趣，培养学生的综合思维和地理实践力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。</w:t>
            </w:r>
          </w:p>
        </w:tc>
      </w:tr>
      <w:tr w14:paraId="1EF8A2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57A173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C35FD2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43422D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0FD9E6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20E70D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6F973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D3B34A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3E3CA9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633A88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附件：课后练习</w:t>
            </w:r>
          </w:p>
        </w:tc>
      </w:tr>
      <w:tr w14:paraId="0F700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4C7C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42B9CF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B788AF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/>
              </w:rPr>
              <w:drawing>
                <wp:inline distT="0" distB="0" distL="0" distR="0">
                  <wp:extent cx="4745355" cy="2002790"/>
                  <wp:effectExtent l="0" t="0" r="4445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5355" cy="2002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E73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4BC6180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C486F2B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0B0544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B31994F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MWI3ZmEyODBjZWNjNjk3OTM5YjUzNzdlYTdjMD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47E5196"/>
    <w:rsid w:val="148E5578"/>
    <w:rsid w:val="161A45D0"/>
    <w:rsid w:val="1A1977CB"/>
    <w:rsid w:val="1C7836C6"/>
    <w:rsid w:val="1E3C17AA"/>
    <w:rsid w:val="20151DA2"/>
    <w:rsid w:val="335116BE"/>
    <w:rsid w:val="34880850"/>
    <w:rsid w:val="4E306FA5"/>
    <w:rsid w:val="4EAE5767"/>
    <w:rsid w:val="4F557DA1"/>
    <w:rsid w:val="51091242"/>
    <w:rsid w:val="5252566E"/>
    <w:rsid w:val="699F4248"/>
    <w:rsid w:val="7D85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before="28"/>
      <w:ind w:left="100"/>
    </w:pPr>
    <w:rPr>
      <w:rFonts w:ascii="楷体" w:hAnsi="楷体" w:eastAsia="楷体"/>
      <w:szCs w:val="21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600</Words>
  <Characters>602</Characters>
  <Lines>2</Lines>
  <Paragraphs>1</Paragraphs>
  <TotalTime>11</TotalTime>
  <ScaleCrop>false</ScaleCrop>
  <LinksUpToDate>false</LinksUpToDate>
  <CharactersWithSpaces>676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家有一宝</cp:lastModifiedBy>
  <cp:lastPrinted>2023-10-12T02:38:00Z</cp:lastPrinted>
  <dcterms:modified xsi:type="dcterms:W3CDTF">2025-03-19T02:04:56Z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E511E84704604EE1B985168AA5A27462_13</vt:lpwstr>
  </property>
  <property fmtid="{D5CDD505-2E9C-101B-9397-08002B2CF9AE}" pid="4" name="KSOTemplateDocerSaveRecord">
    <vt:lpwstr>eyJoZGlkIjoiMjViOGYwMjhmZjA4YmU1MmVjNzM3NTQ2YTg3MTI3MzEiLCJ1c2VySWQiOiI1NDc2NTYyNDcifQ==</vt:lpwstr>
  </property>
</Properties>
</file>