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740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8EBD7C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9352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5BDC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C5B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2EB2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C79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6D63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CB5A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567D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国际合作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7ACD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5CC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115F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0E2A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F36F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黄河涛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219E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2A28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7197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3AE4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2180C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93F38A">
            <w:p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培养学生区域认知能力和地理实践力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77E3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D93F2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AB9B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7D780E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/>
                <w:szCs w:val="21"/>
              </w:rPr>
              <w:t>区域认知：结合实例理解“一带一路”建设的地理背景。</w:t>
            </w:r>
          </w:p>
        </w:tc>
      </w:tr>
      <w:tr w14:paraId="7733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BDA44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A84B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Cs w:val="21"/>
              </w:rPr>
              <w:t>综合思维</w:t>
            </w:r>
            <w:r>
              <w:rPr>
                <w:rFonts w:hint="eastAsia" w:ascii="宋体" w:hAnsi="宋体" w:eastAsia="宋体"/>
                <w:szCs w:val="21"/>
              </w:rPr>
              <w:t>：结合“一带一路”建设的实例，说明国际合作的重要意义。</w:t>
            </w:r>
          </w:p>
        </w:tc>
      </w:tr>
      <w:tr w14:paraId="74AC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BD7D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34259E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地理实践力</w:t>
            </w:r>
            <w:r>
              <w:rPr>
                <w:rFonts w:hint="eastAsia" w:ascii="宋体" w:hAnsi="宋体" w:eastAsia="宋体"/>
                <w:szCs w:val="21"/>
              </w:rPr>
              <w:t>：利用图表，指出世界经济“二元结构”与“三元结构”的不同。</w:t>
            </w:r>
          </w:p>
        </w:tc>
      </w:tr>
      <w:tr w14:paraId="7E416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1FA6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011B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86A81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结合“一带一路”建设的实例，说明国际合作的意义。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C329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F7DB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80D3DEF">
            <w:pPr>
              <w:spacing w:line="384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Cs w:val="21"/>
              </w:rPr>
              <w:t>结合“一带一路”建设的实例，说明国际合作的意义。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 w14:paraId="1BB45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4B6B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9FC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767C3">
            <w:pPr>
              <w:widowControl/>
              <w:jc w:val="left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“一带一路”建设的地理背景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及国际合作的意义。</w:t>
            </w:r>
            <w:bookmarkStart w:id="0" w:name="_GoBack"/>
            <w:bookmarkEnd w:id="0"/>
          </w:p>
        </w:tc>
      </w:tr>
      <w:tr w14:paraId="3D67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86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B07B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89931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/>
                <w:szCs w:val="21"/>
              </w:rPr>
              <w:t>区域认知：结合实例理解“一带一路”建设的地理背景。</w:t>
            </w:r>
          </w:p>
        </w:tc>
      </w:tr>
      <w:tr w14:paraId="6C02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46C9D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0A485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Cs w:val="21"/>
              </w:rPr>
              <w:t>综合思维</w:t>
            </w:r>
            <w:r>
              <w:rPr>
                <w:rFonts w:hint="eastAsia" w:ascii="宋体" w:hAnsi="宋体" w:eastAsia="宋体"/>
                <w:szCs w:val="21"/>
              </w:rPr>
              <w:t>：结合“一带一路”建设的实例，说明国际合作的重要意义。</w:t>
            </w:r>
          </w:p>
        </w:tc>
      </w:tr>
      <w:tr w14:paraId="28206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F3DD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8F6CEC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地理实践力</w:t>
            </w:r>
            <w:r>
              <w:rPr>
                <w:rFonts w:hint="eastAsia" w:ascii="宋体" w:hAnsi="宋体" w:eastAsia="宋体"/>
                <w:szCs w:val="21"/>
              </w:rPr>
              <w:t>：利用图表，指出世界经济“二元结构”与“三元结构”的不同。</w:t>
            </w:r>
          </w:p>
        </w:tc>
      </w:tr>
      <w:tr w14:paraId="6F7F2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285F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D21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88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F93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EAC9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7A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DC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EA3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B539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B728E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</w:rPr>
              <w:t>经济全球化与国际合作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EF2FC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结合教材讲解</w:t>
            </w:r>
            <w:r>
              <w:rPr>
                <w:rFonts w:hint="eastAsia"/>
              </w:rPr>
              <w:t>世界经济由相对简明的“二元结构”转变为高度复杂的“三元结构”</w:t>
            </w:r>
            <w:r>
              <w:rPr>
                <w:rFonts w:hint="eastAsia"/>
                <w:lang w:val="en-US" w:eastAsia="zh-CN"/>
              </w:rPr>
              <w:t>及国际合作的表现。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D4431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认真思考并问题，</w:t>
            </w:r>
            <w:r>
              <w:rPr>
                <w:rFonts w:hint="eastAsia" w:ascii="宋体" w:hAnsi="宋体" w:cs="宋体"/>
                <w:szCs w:val="21"/>
              </w:rPr>
              <w:t>认真听讲，记好笔记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2C7EC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915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F16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0BAF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</w:rPr>
              <w:t>“一带一路”与国际合作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DAE38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视频、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图文材料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hAnsi="宋体"/>
              </w:rPr>
              <w:t>一带一路</w:t>
            </w:r>
            <w:r>
              <w:rPr>
                <w:rFonts w:hint="eastAsia" w:hAnsi="宋体"/>
                <w:lang w:val="en-US" w:eastAsia="zh-CN"/>
              </w:rPr>
              <w:t>提出的背景、内容等。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606225">
            <w:pPr>
              <w:pStyle w:val="3"/>
              <w:tabs>
                <w:tab w:val="left" w:pos="3828"/>
              </w:tabs>
              <w:snapToGrid w:val="0"/>
              <w:spacing w:line="360" w:lineRule="auto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观看</w:t>
            </w:r>
            <w:r>
              <w:rPr>
                <w:rFonts w:hint="eastAsia" w:hAnsi="宋体"/>
              </w:rPr>
              <w:t>视频：</w:t>
            </w:r>
            <w:r>
              <w:rPr>
                <w:rFonts w:hint="eastAsia" w:hAnsi="宋体"/>
                <w:lang w:val="en-US" w:eastAsia="zh-CN"/>
              </w:rPr>
              <w:t>弄清楚</w:t>
            </w:r>
            <w:r>
              <w:rPr>
                <w:rFonts w:hint="eastAsia" w:hAnsi="宋体"/>
              </w:rPr>
              <w:t>“一带一路”到底是啥？</w:t>
            </w:r>
          </w:p>
          <w:p w14:paraId="349CD81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E18E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487A5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627B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6F47C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C302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E3F51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4DF3B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EF8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A17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35FD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422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FD9E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0E7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F97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3B34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3E3CA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3A8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附件：课后练习</w:t>
            </w:r>
          </w:p>
        </w:tc>
      </w:tr>
      <w:tr w14:paraId="0F7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4C7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42B9C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88A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</w:rPr>
              <w:drawing>
                <wp:inline distT="0" distB="0" distL="0" distR="0">
                  <wp:extent cx="4892675" cy="198755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675" cy="198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73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BC61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C486F2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54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C4528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WI3ZmEyODBjZWNjNjk3OTM5YjUzNzdlYTdjMD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7E5196"/>
    <w:rsid w:val="148E5578"/>
    <w:rsid w:val="161A45D0"/>
    <w:rsid w:val="189C686D"/>
    <w:rsid w:val="1C7836C6"/>
    <w:rsid w:val="1E3C17AA"/>
    <w:rsid w:val="20151DA2"/>
    <w:rsid w:val="20E40F91"/>
    <w:rsid w:val="335116BE"/>
    <w:rsid w:val="34880850"/>
    <w:rsid w:val="43E94AF8"/>
    <w:rsid w:val="4E306FA5"/>
    <w:rsid w:val="4EAE5767"/>
    <w:rsid w:val="4F557DA1"/>
    <w:rsid w:val="51091242"/>
    <w:rsid w:val="5252566E"/>
    <w:rsid w:val="54B34707"/>
    <w:rsid w:val="699F4248"/>
    <w:rsid w:val="7D8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601</Words>
  <Characters>603</Characters>
  <Lines>2</Lines>
  <Paragraphs>1</Paragraphs>
  <TotalTime>2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家有一宝</cp:lastModifiedBy>
  <cp:lastPrinted>2023-10-12T02:38:00Z</cp:lastPrinted>
  <dcterms:modified xsi:type="dcterms:W3CDTF">2025-03-18T14:48:47Z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3312BF01D1084F708D178BF28BCD38EA_13</vt:lpwstr>
  </property>
  <property fmtid="{D5CDD505-2E9C-101B-9397-08002B2CF9AE}" pid="4" name="KSOTemplateDocerSaveRecord">
    <vt:lpwstr>eyJoZGlkIjoiMjViOGYwMjhmZjA4YmU1MmVjNzM3NTQ2YTg3MTI3MzEiLCJ1c2VySWQiOiI1NDc2NTYyNDcifQ==</vt:lpwstr>
  </property>
</Properties>
</file>