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textAlignment w:val="center"/>
        <w:rPr>
          <w:b/>
          <w:bCs/>
          <w:sz w:val="32"/>
          <w:szCs w:val="36"/>
        </w:rPr>
      </w:pPr>
      <w:r>
        <w:rPr>
          <w:rFonts w:hint="eastAsia"/>
          <w:b/>
          <w:bCs/>
          <w:sz w:val="32"/>
          <w:szCs w:val="36"/>
        </w:rPr>
        <w:t>第二章</w:t>
      </w:r>
      <w:r>
        <w:rPr>
          <w:b/>
          <w:bCs/>
          <w:sz w:val="32"/>
          <w:szCs w:val="36"/>
        </w:rPr>
        <w:t xml:space="preserve"> </w:t>
      </w:r>
      <w:r>
        <w:rPr>
          <w:rFonts w:hint="eastAsia"/>
          <w:b/>
          <w:bCs/>
          <w:sz w:val="32"/>
          <w:szCs w:val="36"/>
        </w:rPr>
        <w:t>构造地貌的形成（第2课时）</w:t>
      </w:r>
    </w:p>
    <w:p>
      <w:pPr>
        <w:jc w:val="center"/>
        <w:textAlignment w:val="center"/>
        <w:rPr>
          <w:rFonts w:ascii="Calibri" w:hAnsi="Calibri" w:cs="Calibri" w:eastAsiaTheme="minorEastAsia"/>
        </w:rPr>
      </w:pPr>
      <w:r>
        <w:rPr>
          <w:rFonts w:ascii="Calibri" w:hAnsi="Calibri" w:eastAsia="Calibri" w:cs="Calibri"/>
        </w:rPr>
        <w:t>学校:___________姓名：___________班级：___________考号：___________</w:t>
      </w:r>
    </w:p>
    <w:p>
      <w:pPr>
        <w:jc w:val="left"/>
        <w:textAlignment w:val="center"/>
        <w:rPr>
          <w:rFonts w:ascii="Calibri" w:hAnsi="Calibri" w:cs="Calibri" w:eastAsiaTheme="minorEastAsia"/>
          <w:b/>
          <w:bCs/>
          <w:sz w:val="28"/>
          <w:szCs w:val="32"/>
        </w:rPr>
      </w:pPr>
      <w:r>
        <w:rPr>
          <w:rFonts w:hint="eastAsia" w:ascii="Calibri" w:hAnsi="Calibri" w:cs="Calibri" w:eastAsiaTheme="minorEastAsia"/>
          <w:b/>
          <w:bCs/>
          <w:sz w:val="28"/>
          <w:szCs w:val="32"/>
        </w:rPr>
        <w:t>【基础达标】</w:t>
      </w:r>
    </w:p>
    <w:p>
      <w:pPr>
        <w:jc w:val="left"/>
        <w:textAlignment w:val="center"/>
        <w:rPr>
          <w:rFonts w:ascii="宋体" w:hAnsi="宋体" w:cs="宋体"/>
          <w:b/>
        </w:rPr>
      </w:pPr>
      <w:r>
        <w:rPr>
          <w:rFonts w:ascii="宋体" w:hAnsi="宋体" w:cs="宋体"/>
          <w:b/>
        </w:rPr>
        <w:t>一、选择题组</w:t>
      </w:r>
    </w:p>
    <w:p>
      <w:pPr>
        <w:shd w:val="clear" w:color="auto" w:fill="FFFFFF"/>
        <w:spacing w:line="360" w:lineRule="auto"/>
        <w:ind w:firstLine="420"/>
        <w:jc w:val="left"/>
        <w:textAlignment w:val="center"/>
      </w:pPr>
      <w:r>
        <w:rPr>
          <w:rFonts w:ascii="楷体" w:hAnsi="楷体" w:eastAsia="楷体" w:cs="楷体"/>
        </w:rPr>
        <w:t>2021年12月3日，中老铁路全线正式开通运营。全长1679km，连接中国昆明和老挝首都万象，设计时速为为160公里。被称为一条“不是穿行在洞中就是穿行在空中”的铁路。中老铁路的开通运营标志着老挝自此迈入了铁路运输时代。据此完成下面小题。</w:t>
      </w:r>
    </w:p>
    <w:p>
      <w:pPr>
        <w:shd w:val="clear" w:color="auto" w:fill="FFFFFF"/>
        <w:spacing w:line="360" w:lineRule="auto"/>
        <w:jc w:val="left"/>
        <w:textAlignment w:val="center"/>
      </w:pPr>
      <w:r>
        <w:rPr>
          <w:rFonts w:eastAsia="Times New Roman"/>
          <w:kern w:val="0"/>
          <w:sz w:val="24"/>
          <w:szCs w:val="24"/>
        </w:rPr>
        <w:drawing>
          <wp:inline distT="0" distB="0" distL="0" distR="0">
            <wp:extent cx="3133725" cy="3009900"/>
            <wp:effectExtent l="0" t="0" r="0" b="0"/>
            <wp:docPr id="100003" name="图片 100003" descr="@@@f91e8ad9-da27-4e79-8343-43a664d7c18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f91e8ad9-da27-4e79-8343-43a664d7c18e"/>
                    <pic:cNvPicPr>
                      <a:picLocks noChangeAspect="1"/>
                    </pic:cNvPicPr>
                  </pic:nvPicPr>
                  <pic:blipFill>
                    <a:blip r:embed="rId8"/>
                    <a:stretch>
                      <a:fillRect/>
                    </a:stretch>
                  </pic:blipFill>
                  <pic:spPr>
                    <a:xfrm>
                      <a:off x="0" y="0"/>
                      <a:ext cx="3133725" cy="3009900"/>
                    </a:xfrm>
                    <a:prstGeom prst="rect">
                      <a:avLst/>
                    </a:prstGeom>
                  </pic:spPr>
                </pic:pic>
              </a:graphicData>
            </a:graphic>
          </wp:inline>
        </w:drawing>
      </w:r>
    </w:p>
    <w:p>
      <w:pPr>
        <w:shd w:val="clear" w:color="auto" w:fill="FFFFFF"/>
        <w:spacing w:line="360" w:lineRule="auto"/>
        <w:jc w:val="left"/>
        <w:textAlignment w:val="center"/>
      </w:pPr>
      <w:r>
        <w:t>1．中老铁路“不是穿行在洞中就是穿行在空中”的原因组合正确的是（</w:t>
      </w:r>
      <w:r>
        <w:rPr>
          <w:rFonts w:eastAsia="Times New Roman"/>
          <w:kern w:val="0"/>
          <w:sz w:val="24"/>
          <w:szCs w:val="24"/>
        </w:rPr>
        <w:t>   </w:t>
      </w:r>
      <w:r>
        <w:t>）</w:t>
      </w:r>
    </w:p>
    <w:p>
      <w:pPr>
        <w:shd w:val="clear" w:color="auto" w:fill="FFFFFF"/>
        <w:spacing w:line="360" w:lineRule="auto"/>
        <w:jc w:val="left"/>
        <w:textAlignment w:val="center"/>
      </w:pPr>
      <w:r>
        <w:t>①保证列车运行安全②山高谷深，地势起伏大③沿线河网密集④沿线冻土广布。</w:t>
      </w:r>
    </w:p>
    <w:p>
      <w:pPr>
        <w:shd w:val="clear" w:color="auto" w:fill="FFFFFF"/>
        <w:tabs>
          <w:tab w:val="left" w:pos="2078"/>
          <w:tab w:val="left" w:pos="4156"/>
          <w:tab w:val="left" w:pos="6234"/>
        </w:tabs>
        <w:spacing w:line="360" w:lineRule="auto"/>
        <w:ind w:left="300"/>
        <w:jc w:val="left"/>
        <w:textAlignment w:val="center"/>
      </w:pPr>
      <w:r>
        <w:t>A．①②③</w:t>
      </w:r>
      <w:r>
        <w:tab/>
      </w:r>
      <w:r>
        <w:t>B．②③④</w:t>
      </w:r>
      <w:r>
        <w:tab/>
      </w:r>
      <w:r>
        <w:t>C．①③④</w:t>
      </w:r>
      <w:r>
        <w:tab/>
      </w:r>
      <w:r>
        <w:t>D．①②④</w:t>
      </w:r>
    </w:p>
    <w:p>
      <w:pPr>
        <w:shd w:val="clear" w:color="auto" w:fill="FFFFFF"/>
        <w:spacing w:line="360" w:lineRule="auto"/>
        <w:jc w:val="left"/>
        <w:textAlignment w:val="center"/>
      </w:pPr>
      <w:r>
        <w:t>2．中老铁路开通对万象的影响（</w:t>
      </w:r>
      <w:r>
        <w:rPr>
          <w:rFonts w:eastAsia="Times New Roman"/>
          <w:kern w:val="0"/>
          <w:sz w:val="24"/>
          <w:szCs w:val="24"/>
        </w:rPr>
        <w:t>   </w:t>
      </w:r>
      <w:r>
        <w:t>）</w:t>
      </w:r>
    </w:p>
    <w:p>
      <w:pPr>
        <w:shd w:val="clear" w:color="auto" w:fill="FFFFFF"/>
        <w:tabs>
          <w:tab w:val="left" w:pos="2078"/>
          <w:tab w:val="left" w:pos="4156"/>
          <w:tab w:val="left" w:pos="6234"/>
        </w:tabs>
        <w:spacing w:line="360" w:lineRule="auto"/>
        <w:ind w:left="300"/>
        <w:jc w:val="left"/>
        <w:textAlignment w:val="center"/>
      </w:pPr>
      <w:r>
        <w:t>A．居民出行范围扩大</w:t>
      </w:r>
      <w:r>
        <w:tab/>
      </w:r>
      <w:r>
        <w:t>B．提高行政级别</w:t>
      </w:r>
      <w:r>
        <w:tab/>
      </w:r>
    </w:p>
    <w:p>
      <w:pPr>
        <w:shd w:val="clear" w:color="auto" w:fill="FFFFFF"/>
        <w:tabs>
          <w:tab w:val="left" w:pos="2078"/>
          <w:tab w:val="left" w:pos="4156"/>
          <w:tab w:val="left" w:pos="6234"/>
        </w:tabs>
        <w:spacing w:line="360" w:lineRule="auto"/>
        <w:ind w:left="300"/>
        <w:jc w:val="left"/>
        <w:textAlignment w:val="center"/>
      </w:pPr>
      <w:r>
        <w:t>C．扩大城市服务范围</w:t>
      </w:r>
      <w:r>
        <w:tab/>
      </w:r>
      <w:r>
        <w:t>D．吸引科技人才进入</w:t>
      </w:r>
    </w:p>
    <w:p>
      <w:pPr>
        <w:shd w:val="clear" w:color="auto" w:fill="FFFFFF"/>
        <w:spacing w:line="360" w:lineRule="auto"/>
        <w:jc w:val="left"/>
        <w:textAlignment w:val="center"/>
      </w:pPr>
      <w:r>
        <w:t>3．中老铁路开通运营当日（</w:t>
      </w:r>
      <w:r>
        <w:rPr>
          <w:rFonts w:eastAsia="Times New Roman"/>
          <w:kern w:val="0"/>
          <w:sz w:val="24"/>
          <w:szCs w:val="24"/>
        </w:rPr>
        <w:t>   </w:t>
      </w:r>
      <w:r>
        <w:t>）</w:t>
      </w:r>
    </w:p>
    <w:p>
      <w:pPr>
        <w:shd w:val="clear" w:color="auto" w:fill="FFFFFF"/>
        <w:tabs>
          <w:tab w:val="left" w:pos="4156"/>
        </w:tabs>
        <w:spacing w:line="360" w:lineRule="auto"/>
        <w:ind w:left="300"/>
        <w:jc w:val="left"/>
        <w:textAlignment w:val="center"/>
      </w:pPr>
      <w:r>
        <w:t>A．昆明比万象正午太阳高度大</w:t>
      </w:r>
      <w:r>
        <w:tab/>
      </w:r>
      <w:r>
        <w:t>B．昆明比万象日出时间晚</w:t>
      </w:r>
    </w:p>
    <w:p>
      <w:pPr>
        <w:shd w:val="clear" w:color="auto" w:fill="FFFFFF"/>
        <w:tabs>
          <w:tab w:val="left" w:pos="4156"/>
        </w:tabs>
        <w:spacing w:line="360" w:lineRule="auto"/>
        <w:ind w:left="300"/>
        <w:jc w:val="left"/>
        <w:textAlignment w:val="center"/>
        <w:rPr>
          <w:rFonts w:hint="eastAsia"/>
        </w:rPr>
      </w:pPr>
      <w:r>
        <w:t>C．昆明日出方位比万象更靠北</w:t>
      </w:r>
      <w:r>
        <w:tab/>
      </w:r>
      <w:r>
        <w:t>D．昆明比万象白昼时间长</w:t>
      </w:r>
    </w:p>
    <w:p>
      <w:pPr>
        <w:shd w:val="clear" w:color="auto" w:fill="FFFFFF"/>
        <w:spacing w:line="360" w:lineRule="auto"/>
        <w:ind w:firstLine="420"/>
        <w:jc w:val="left"/>
        <w:textAlignment w:val="center"/>
      </w:pPr>
      <w:r>
        <w:rPr>
          <w:rFonts w:ascii="楷体" w:hAnsi="楷体" w:eastAsia="楷体" w:cs="楷体"/>
        </w:rPr>
        <w:t>展线的实质是通过修建盘山线路降低线路坡度。青藏铁路西宁格尔木段的关角展线群是我国现存展线最密集的地方，随着2014年新关角隧道的通车，关角展线群将会被取代。下图是“关角展线群及新关角隧道示意图”，读图，回答下面小题。</w:t>
      </w:r>
    </w:p>
    <w:p>
      <w:pPr>
        <w:shd w:val="clear" w:color="auto" w:fill="FFFFFF"/>
        <w:spacing w:line="360" w:lineRule="auto"/>
        <w:jc w:val="left"/>
        <w:textAlignment w:val="center"/>
      </w:pPr>
      <w:r>
        <w:drawing>
          <wp:inline distT="0" distB="0" distL="0" distR="0">
            <wp:extent cx="2876550" cy="2066925"/>
            <wp:effectExtent l="0" t="0" r="0" b="0"/>
            <wp:docPr id="100005" name="图片 10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pic:cNvPicPr>
                      <a:picLocks noChangeAspect="1"/>
                    </pic:cNvPicPr>
                  </pic:nvPicPr>
                  <pic:blipFill>
                    <a:blip r:embed="rId9"/>
                    <a:stretch>
                      <a:fillRect/>
                    </a:stretch>
                  </pic:blipFill>
                  <pic:spPr>
                    <a:xfrm>
                      <a:off x="0" y="0"/>
                      <a:ext cx="2876952" cy="2067214"/>
                    </a:xfrm>
                    <a:prstGeom prst="rect">
                      <a:avLst/>
                    </a:prstGeom>
                  </pic:spPr>
                </pic:pic>
              </a:graphicData>
            </a:graphic>
          </wp:inline>
        </w:drawing>
      </w:r>
    </w:p>
    <w:p>
      <w:pPr>
        <w:shd w:val="clear" w:color="auto" w:fill="FFFFFF"/>
        <w:spacing w:line="360" w:lineRule="auto"/>
        <w:jc w:val="left"/>
        <w:textAlignment w:val="center"/>
      </w:pPr>
      <w:r>
        <w:t>4．促使铁路建设采用展线技术的影响因素主要是（</w:t>
      </w:r>
      <w:r>
        <w:rPr>
          <w:rFonts w:eastAsia="Times New Roman"/>
          <w:kern w:val="0"/>
          <w:sz w:val="24"/>
          <w:szCs w:val="24"/>
        </w:rPr>
        <w:t>   </w:t>
      </w:r>
      <w:r>
        <w:t>）</w:t>
      </w:r>
    </w:p>
    <w:p>
      <w:pPr>
        <w:shd w:val="clear" w:color="auto" w:fill="FFFFFF"/>
        <w:tabs>
          <w:tab w:val="left" w:pos="2078"/>
          <w:tab w:val="left" w:pos="4156"/>
          <w:tab w:val="left" w:pos="6234"/>
        </w:tabs>
        <w:spacing w:line="360" w:lineRule="auto"/>
        <w:ind w:left="300"/>
        <w:jc w:val="left"/>
        <w:textAlignment w:val="center"/>
      </w:pPr>
      <w:r>
        <w:t>A．地形</w:t>
      </w:r>
      <w:r>
        <w:tab/>
      </w:r>
      <w:r>
        <w:t>B．经济</w:t>
      </w:r>
      <w:r>
        <w:tab/>
      </w:r>
      <w:r>
        <w:t>C．社会</w:t>
      </w:r>
      <w:r>
        <w:tab/>
      </w:r>
      <w:r>
        <w:t>D．技术</w:t>
      </w:r>
    </w:p>
    <w:p>
      <w:pPr>
        <w:shd w:val="clear" w:color="auto" w:fill="FFFFFF"/>
        <w:spacing w:line="360" w:lineRule="auto"/>
        <w:jc w:val="left"/>
        <w:textAlignment w:val="center"/>
      </w:pPr>
      <w:r>
        <w:t>5．有专家认为，关角展线是即将消失的景观，其原因是（</w:t>
      </w:r>
      <w:r>
        <w:rPr>
          <w:rFonts w:eastAsia="Times New Roman"/>
          <w:kern w:val="0"/>
          <w:sz w:val="24"/>
          <w:szCs w:val="24"/>
        </w:rPr>
        <w:t>   </w:t>
      </w:r>
      <w:r>
        <w:t>）</w:t>
      </w:r>
    </w:p>
    <w:p>
      <w:pPr>
        <w:shd w:val="clear" w:color="auto" w:fill="FFFFFF"/>
        <w:tabs>
          <w:tab w:val="left" w:pos="4156"/>
        </w:tabs>
        <w:spacing w:line="360" w:lineRule="auto"/>
        <w:ind w:left="300"/>
        <w:jc w:val="left"/>
        <w:textAlignment w:val="center"/>
      </w:pPr>
      <w:r>
        <w:t>A．减轻滑坡等地质灾害的危害</w:t>
      </w:r>
      <w:r>
        <w:tab/>
      </w:r>
      <w:r>
        <w:t>B．缩短距离和列车的运营时间</w:t>
      </w:r>
    </w:p>
    <w:p>
      <w:pPr>
        <w:shd w:val="clear" w:color="auto" w:fill="FFFFFF"/>
        <w:tabs>
          <w:tab w:val="left" w:pos="4156"/>
        </w:tabs>
        <w:spacing w:line="360" w:lineRule="auto"/>
        <w:ind w:left="300"/>
        <w:jc w:val="left"/>
        <w:textAlignment w:val="center"/>
        <w:rPr>
          <w:rFonts w:hint="eastAsia"/>
        </w:rPr>
      </w:pPr>
      <w:r>
        <w:t>C．技术水平和经济实力的提升</w:t>
      </w:r>
      <w:r>
        <w:tab/>
      </w:r>
      <w:r>
        <w:t>D．保护野生动物迁徙</w:t>
      </w:r>
    </w:p>
    <w:p>
      <w:pPr>
        <w:shd w:val="clear" w:color="auto" w:fill="FFFFFF"/>
        <w:spacing w:line="360" w:lineRule="auto"/>
        <w:ind w:firstLine="420"/>
        <w:jc w:val="left"/>
        <w:textAlignment w:val="center"/>
      </w:pPr>
      <w:r>
        <w:rPr>
          <w:rFonts w:ascii="楷体" w:hAnsi="楷体" w:eastAsia="楷体" w:cs="楷体"/>
        </w:rPr>
        <w:t>河南郭亮村坐落在太行山脉的某山崖，以奇绝水景和绝壁峡谷的“挂壁公路”闻名于世。下图为“挂壁公路”局部景观图。完成下面小题。</w:t>
      </w:r>
    </w:p>
    <w:p>
      <w:pPr>
        <w:shd w:val="clear" w:color="auto" w:fill="FFFFFF"/>
        <w:spacing w:line="360" w:lineRule="auto"/>
        <w:jc w:val="left"/>
        <w:textAlignment w:val="center"/>
      </w:pPr>
      <w:r>
        <w:rPr>
          <w:rFonts w:eastAsia="Times New Roman"/>
          <w:kern w:val="0"/>
          <w:sz w:val="24"/>
          <w:szCs w:val="24"/>
        </w:rPr>
        <w:drawing>
          <wp:inline distT="0" distB="0" distL="0" distR="0">
            <wp:extent cx="4648200" cy="2619375"/>
            <wp:effectExtent l="0" t="0" r="0" b="0"/>
            <wp:docPr id="100007" name="图片 100007" descr="@@@538a795e4de4494cb9a694a4e0d29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538a795e4de4494cb9a694a4e0d29500"/>
                    <pic:cNvPicPr>
                      <a:picLocks noChangeAspect="1"/>
                    </pic:cNvPicPr>
                  </pic:nvPicPr>
                  <pic:blipFill>
                    <a:blip r:embed="rId10"/>
                    <a:stretch>
                      <a:fillRect/>
                    </a:stretch>
                  </pic:blipFill>
                  <pic:spPr>
                    <a:xfrm>
                      <a:off x="0" y="0"/>
                      <a:ext cx="4648200" cy="2619375"/>
                    </a:xfrm>
                    <a:prstGeom prst="rect">
                      <a:avLst/>
                    </a:prstGeom>
                  </pic:spPr>
                </pic:pic>
              </a:graphicData>
            </a:graphic>
          </wp:inline>
        </w:drawing>
      </w:r>
    </w:p>
    <w:p>
      <w:pPr>
        <w:shd w:val="clear" w:color="auto" w:fill="FFFFFF"/>
        <w:spacing w:line="360" w:lineRule="auto"/>
        <w:jc w:val="left"/>
        <w:textAlignment w:val="center"/>
      </w:pPr>
      <w:r>
        <w:t>6．影响“挂壁公路”修建的主要自然区位因素是（</w:t>
      </w:r>
      <w:r>
        <w:rPr>
          <w:rFonts w:eastAsia="Times New Roman"/>
          <w:kern w:val="0"/>
          <w:sz w:val="24"/>
          <w:szCs w:val="24"/>
        </w:rPr>
        <w:t>   </w:t>
      </w:r>
      <w:r>
        <w:t>）</w:t>
      </w:r>
    </w:p>
    <w:p>
      <w:pPr>
        <w:shd w:val="clear" w:color="auto" w:fill="FFFFFF"/>
        <w:tabs>
          <w:tab w:val="left" w:pos="2078"/>
          <w:tab w:val="left" w:pos="4156"/>
          <w:tab w:val="left" w:pos="6234"/>
        </w:tabs>
        <w:spacing w:line="360" w:lineRule="auto"/>
        <w:ind w:left="300"/>
        <w:jc w:val="left"/>
        <w:textAlignment w:val="center"/>
      </w:pPr>
      <w:r>
        <w:t>A．气候</w:t>
      </w:r>
      <w:r>
        <w:tab/>
      </w:r>
      <w:r>
        <w:t>B．河流</w:t>
      </w:r>
      <w:r>
        <w:tab/>
      </w:r>
      <w:r>
        <w:t>C．地形</w:t>
      </w:r>
      <w:r>
        <w:tab/>
      </w:r>
      <w:r>
        <w:t>D．经济</w:t>
      </w:r>
    </w:p>
    <w:p>
      <w:pPr>
        <w:shd w:val="clear" w:color="auto" w:fill="FFFFFF"/>
        <w:spacing w:line="360" w:lineRule="auto"/>
        <w:jc w:val="left"/>
        <w:textAlignment w:val="center"/>
      </w:pPr>
      <w:r>
        <w:t>7．修建“挂壁公路”可以促进郭亮村（</w:t>
      </w:r>
      <w:r>
        <w:rPr>
          <w:rFonts w:eastAsia="Times New Roman"/>
          <w:kern w:val="0"/>
          <w:sz w:val="24"/>
          <w:szCs w:val="24"/>
        </w:rPr>
        <w:t>   </w:t>
      </w:r>
      <w:r>
        <w:t>）</w:t>
      </w:r>
    </w:p>
    <w:p>
      <w:pPr>
        <w:shd w:val="clear" w:color="auto" w:fill="FFFFFF"/>
        <w:tabs>
          <w:tab w:val="left" w:pos="2078"/>
          <w:tab w:val="left" w:pos="4156"/>
          <w:tab w:val="left" w:pos="6234"/>
        </w:tabs>
        <w:spacing w:line="360" w:lineRule="auto"/>
        <w:ind w:left="300"/>
        <w:jc w:val="left"/>
        <w:textAlignment w:val="center"/>
      </w:pPr>
      <w:r>
        <w:t>A．沿“挂壁公路”拓展</w:t>
      </w:r>
      <w:r>
        <w:tab/>
      </w:r>
      <w:r>
        <w:t>B．形成高等级商业中心</w:t>
      </w:r>
      <w:r>
        <w:tab/>
      </w:r>
    </w:p>
    <w:p>
      <w:pPr>
        <w:shd w:val="clear" w:color="auto" w:fill="FFFFFF"/>
        <w:tabs>
          <w:tab w:val="left" w:pos="2078"/>
          <w:tab w:val="left" w:pos="4156"/>
          <w:tab w:val="left" w:pos="6234"/>
        </w:tabs>
        <w:spacing w:line="360" w:lineRule="auto"/>
        <w:ind w:left="300"/>
        <w:jc w:val="left"/>
        <w:textAlignment w:val="center"/>
        <w:rPr>
          <w:rFonts w:hint="eastAsia"/>
        </w:rPr>
      </w:pPr>
      <w:r>
        <w:t>C．重工业大量外迁</w:t>
      </w:r>
      <w:r>
        <w:tab/>
      </w:r>
      <w:r>
        <w:t>D．旅游业快速发展</w:t>
      </w:r>
    </w:p>
    <w:p>
      <w:pPr>
        <w:shd w:val="clear" w:color="auto" w:fill="FFFFFF"/>
        <w:spacing w:line="360" w:lineRule="auto"/>
        <w:ind w:firstLine="420"/>
        <w:jc w:val="left"/>
        <w:textAlignment w:val="center"/>
      </w:pPr>
      <w:r>
        <w:rPr>
          <w:rFonts w:ascii="楷体" w:hAnsi="楷体" w:eastAsia="楷体" w:cs="楷体"/>
        </w:rPr>
        <w:t>下图为“全球板块分布的局部示意图”。读图回答下面小题。</w:t>
      </w:r>
    </w:p>
    <w:p>
      <w:pPr>
        <w:shd w:val="clear" w:color="auto" w:fill="FFFFFF"/>
        <w:spacing w:line="360" w:lineRule="auto"/>
        <w:jc w:val="left"/>
        <w:textAlignment w:val="center"/>
      </w:pPr>
      <w:r>
        <w:rPr>
          <w:rFonts w:eastAsia="Times New Roman"/>
          <w:kern w:val="0"/>
          <w:sz w:val="24"/>
          <w:szCs w:val="24"/>
        </w:rPr>
        <w:drawing>
          <wp:inline distT="0" distB="0" distL="0" distR="0">
            <wp:extent cx="2257425" cy="1762125"/>
            <wp:effectExtent l="0" t="0" r="0" b="0"/>
            <wp:docPr id="100009" name="图片 100009" descr="@@@612cd567db454499972730f6b66a7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612cd567db454499972730f6b66a7201"/>
                    <pic:cNvPicPr>
                      <a:picLocks noChangeAspect="1"/>
                    </pic:cNvPicPr>
                  </pic:nvPicPr>
                  <pic:blipFill>
                    <a:blip r:embed="rId11"/>
                    <a:stretch>
                      <a:fillRect/>
                    </a:stretch>
                  </pic:blipFill>
                  <pic:spPr>
                    <a:xfrm>
                      <a:off x="0" y="0"/>
                      <a:ext cx="2257425" cy="1762125"/>
                    </a:xfrm>
                    <a:prstGeom prst="rect">
                      <a:avLst/>
                    </a:prstGeom>
                  </pic:spPr>
                </pic:pic>
              </a:graphicData>
            </a:graphic>
          </wp:inline>
        </w:drawing>
      </w:r>
    </w:p>
    <w:p>
      <w:pPr>
        <w:shd w:val="clear" w:color="auto" w:fill="FFFFFF"/>
        <w:spacing w:line="360" w:lineRule="auto"/>
        <w:jc w:val="left"/>
        <w:textAlignment w:val="center"/>
      </w:pPr>
      <w:r>
        <w:t>8．甲、乙两陆地分别属于（</w:t>
      </w:r>
      <w:r>
        <w:rPr>
          <w:rFonts w:eastAsia="Times New Roman"/>
          <w:kern w:val="0"/>
          <w:sz w:val="24"/>
          <w:szCs w:val="24"/>
        </w:rPr>
        <w:t>   </w:t>
      </w:r>
      <w:r>
        <w:t>）</w:t>
      </w:r>
    </w:p>
    <w:p>
      <w:pPr>
        <w:shd w:val="clear" w:color="auto" w:fill="FFFFFF"/>
        <w:tabs>
          <w:tab w:val="left" w:pos="4156"/>
        </w:tabs>
        <w:spacing w:line="360" w:lineRule="auto"/>
        <w:ind w:left="300"/>
        <w:jc w:val="left"/>
        <w:textAlignment w:val="center"/>
      </w:pPr>
      <w:r>
        <w:t>A．欧亚板块、非洲板块</w:t>
      </w:r>
      <w:r>
        <w:tab/>
      </w:r>
      <w:r>
        <w:t>B．印度洋板块、非洲板块</w:t>
      </w:r>
    </w:p>
    <w:p>
      <w:pPr>
        <w:shd w:val="clear" w:color="auto" w:fill="FFFFFF"/>
        <w:tabs>
          <w:tab w:val="left" w:pos="4156"/>
        </w:tabs>
        <w:spacing w:line="360" w:lineRule="auto"/>
        <w:ind w:left="300"/>
        <w:jc w:val="left"/>
        <w:textAlignment w:val="center"/>
      </w:pPr>
      <w:r>
        <w:t>C．非洲板块、太平洋板块</w:t>
      </w:r>
      <w:r>
        <w:tab/>
      </w:r>
      <w:r>
        <w:t>D．美洲板块、欧亚板块</w:t>
      </w:r>
    </w:p>
    <w:p>
      <w:pPr>
        <w:shd w:val="clear" w:color="auto" w:fill="FFFFFF"/>
        <w:spacing w:line="360" w:lineRule="auto"/>
        <w:jc w:val="left"/>
        <w:textAlignment w:val="center"/>
      </w:pPr>
      <w:r>
        <w:t>9．M、N两处板块边界类型分别对应下图中的（ ）</w:t>
      </w:r>
    </w:p>
    <w:p>
      <w:pPr>
        <w:shd w:val="clear" w:color="auto" w:fill="FFFFFF"/>
        <w:spacing w:line="360" w:lineRule="auto"/>
        <w:jc w:val="left"/>
        <w:textAlignment w:val="center"/>
      </w:pPr>
      <w:r>
        <w:rPr>
          <w:rFonts w:eastAsia="Times New Roman"/>
          <w:kern w:val="0"/>
          <w:sz w:val="24"/>
          <w:szCs w:val="24"/>
        </w:rPr>
        <w:drawing>
          <wp:inline distT="0" distB="0" distL="0" distR="0">
            <wp:extent cx="4019550" cy="762000"/>
            <wp:effectExtent l="0" t="0" r="0" b="0"/>
            <wp:docPr id="100011" name="图片 100011" descr="@@@e9be105c-fe0f-406a-a0ad-4f3db13a2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e9be105c-fe0f-406a-a0ad-4f3db13a2027"/>
                    <pic:cNvPicPr>
                      <a:picLocks noChangeAspect="1"/>
                    </pic:cNvPicPr>
                  </pic:nvPicPr>
                  <pic:blipFill>
                    <a:blip r:embed="rId12"/>
                    <a:stretch>
                      <a:fillRect/>
                    </a:stretch>
                  </pic:blipFill>
                  <pic:spPr>
                    <a:xfrm>
                      <a:off x="0" y="0"/>
                      <a:ext cx="4019550" cy="762000"/>
                    </a:xfrm>
                    <a:prstGeom prst="rect">
                      <a:avLst/>
                    </a:prstGeom>
                  </pic:spPr>
                </pic:pic>
              </a:graphicData>
            </a:graphic>
          </wp:inline>
        </w:drawing>
      </w:r>
      <w:r>
        <w:rPr>
          <w:rFonts w:eastAsia="Times New Roman"/>
          <w:kern w:val="0"/>
          <w:sz w:val="24"/>
          <w:szCs w:val="24"/>
        </w:rPr>
        <w:t>    </w:t>
      </w:r>
    </w:p>
    <w:p>
      <w:pPr>
        <w:shd w:val="clear" w:color="auto" w:fill="FFFFFF"/>
        <w:tabs>
          <w:tab w:val="left" w:pos="2078"/>
          <w:tab w:val="left" w:pos="4156"/>
          <w:tab w:val="left" w:pos="6234"/>
        </w:tabs>
        <w:spacing w:line="360" w:lineRule="auto"/>
        <w:ind w:left="300"/>
        <w:jc w:val="left"/>
        <w:textAlignment w:val="center"/>
        <w:rPr>
          <w:rFonts w:hint="eastAsia"/>
        </w:rPr>
      </w:pPr>
      <w:r>
        <w:t>A．①②</w:t>
      </w:r>
      <w:r>
        <w:tab/>
      </w:r>
      <w:r>
        <w:t>B．②③</w:t>
      </w:r>
      <w:r>
        <w:tab/>
      </w:r>
      <w:r>
        <w:t>C．①④</w:t>
      </w:r>
      <w:r>
        <w:tab/>
      </w:r>
      <w:r>
        <w:t>D．②①</w:t>
      </w:r>
    </w:p>
    <w:p>
      <w:pPr>
        <w:shd w:val="clear" w:color="auto" w:fill="FFFFFF"/>
        <w:spacing w:line="360" w:lineRule="auto"/>
        <w:ind w:firstLine="420"/>
        <w:jc w:val="left"/>
        <w:textAlignment w:val="center"/>
      </w:pPr>
      <w:r>
        <w:rPr>
          <w:rFonts w:ascii="楷体" w:hAnsi="楷体" w:eastAsia="楷体" w:cs="楷体"/>
        </w:rPr>
        <w:t>2021年6月25日，全长435公里的拉林（拉萨至林芝）铁路正式开通运营。下图是拉林铁路桥梁隧道相连处景观图，图中江边公路是拉林公路。据此完成下面小题。</w:t>
      </w:r>
    </w:p>
    <w:p>
      <w:pPr>
        <w:shd w:val="clear" w:color="auto" w:fill="FFFFFF"/>
        <w:spacing w:line="360" w:lineRule="auto"/>
        <w:jc w:val="left"/>
        <w:textAlignment w:val="center"/>
      </w:pPr>
      <w:r>
        <w:rPr>
          <w:rFonts w:eastAsia="Times New Roman"/>
          <w:kern w:val="0"/>
          <w:sz w:val="24"/>
          <w:szCs w:val="24"/>
        </w:rPr>
        <w:drawing>
          <wp:inline distT="0" distB="0" distL="0" distR="0">
            <wp:extent cx="3248025" cy="1894205"/>
            <wp:effectExtent l="0" t="0" r="9525" b="10795"/>
            <wp:docPr id="1190651925" name="图片 1190651925" descr="@@@a0a59d51-df33-47a7-9d10-3bb0471aff3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0651925" name="图片 1190651925" descr="@@@a0a59d51-df33-47a7-9d10-3bb0471aff3f"/>
                    <pic:cNvPicPr>
                      <a:picLocks noChangeAspect="1"/>
                    </pic:cNvPicPr>
                  </pic:nvPicPr>
                  <pic:blipFill>
                    <a:blip r:embed="rId13"/>
                    <a:stretch>
                      <a:fillRect/>
                    </a:stretch>
                  </pic:blipFill>
                  <pic:spPr>
                    <a:xfrm>
                      <a:off x="0" y="0"/>
                      <a:ext cx="3248025" cy="1894205"/>
                    </a:xfrm>
                    <a:prstGeom prst="rect">
                      <a:avLst/>
                    </a:prstGeom>
                  </pic:spPr>
                </pic:pic>
              </a:graphicData>
            </a:graphic>
          </wp:inline>
        </w:drawing>
      </w:r>
    </w:p>
    <w:p>
      <w:pPr>
        <w:shd w:val="clear" w:color="auto" w:fill="FFFFFF"/>
        <w:spacing w:line="360" w:lineRule="auto"/>
        <w:jc w:val="left"/>
        <w:textAlignment w:val="center"/>
      </w:pPr>
      <w:r>
        <w:t>10．造成拉林铁路桥梁隧道众多的原因是（</w:t>
      </w:r>
      <w:r>
        <w:rPr>
          <w:rFonts w:eastAsia="Times New Roman"/>
          <w:kern w:val="0"/>
          <w:sz w:val="24"/>
          <w:szCs w:val="24"/>
        </w:rPr>
        <w:t>   </w:t>
      </w:r>
      <w:r>
        <w:t>）</w:t>
      </w:r>
    </w:p>
    <w:p>
      <w:pPr>
        <w:shd w:val="clear" w:color="auto" w:fill="FFFFFF"/>
        <w:tabs>
          <w:tab w:val="left" w:pos="2078"/>
          <w:tab w:val="left" w:pos="4156"/>
          <w:tab w:val="left" w:pos="6234"/>
        </w:tabs>
        <w:spacing w:line="360" w:lineRule="auto"/>
        <w:ind w:left="380"/>
        <w:jc w:val="left"/>
        <w:textAlignment w:val="center"/>
      </w:pPr>
      <w:r>
        <w:t>A．高寒缺氧</w:t>
      </w:r>
      <w:r>
        <w:tab/>
      </w:r>
      <w:r>
        <w:t>B．风力强劲</w:t>
      </w:r>
      <w:r>
        <w:tab/>
      </w:r>
      <w:r>
        <w:t>C．地形起伏大</w:t>
      </w:r>
      <w:r>
        <w:tab/>
      </w:r>
      <w:r>
        <w:t>D．地层不稳定</w:t>
      </w:r>
    </w:p>
    <w:p>
      <w:pPr>
        <w:shd w:val="clear" w:color="auto" w:fill="FFFFFF"/>
        <w:spacing w:line="360" w:lineRule="auto"/>
        <w:jc w:val="left"/>
        <w:textAlignment w:val="center"/>
      </w:pPr>
      <w:r>
        <w:t>11．图示拉林公路走向呈S形是为了（</w:t>
      </w:r>
      <w:r>
        <w:rPr>
          <w:rFonts w:eastAsia="Times New Roman"/>
          <w:kern w:val="0"/>
          <w:sz w:val="24"/>
          <w:szCs w:val="24"/>
        </w:rPr>
        <w:t>   </w:t>
      </w:r>
      <w:r>
        <w:t>）</w:t>
      </w:r>
    </w:p>
    <w:p>
      <w:pPr>
        <w:shd w:val="clear" w:color="auto" w:fill="FFFFFF"/>
        <w:tabs>
          <w:tab w:val="left" w:pos="2078"/>
          <w:tab w:val="left" w:pos="4156"/>
          <w:tab w:val="left" w:pos="6234"/>
        </w:tabs>
        <w:spacing w:line="360" w:lineRule="auto"/>
        <w:ind w:left="380"/>
        <w:jc w:val="left"/>
        <w:textAlignment w:val="center"/>
      </w:pPr>
      <w:r>
        <w:t>A．降低路面坡度</w:t>
      </w:r>
      <w:r>
        <w:tab/>
      </w:r>
      <w:r>
        <w:t>B．减轻洪水威胁</w:t>
      </w:r>
      <w:r>
        <w:tab/>
      </w:r>
      <w:r>
        <w:t>C．避开断裂带</w:t>
      </w:r>
      <w:r>
        <w:tab/>
      </w:r>
      <w:r>
        <w:t>D．避开泥石流</w:t>
      </w:r>
    </w:p>
    <w:p>
      <w:pPr>
        <w:shd w:val="clear" w:color="auto" w:fill="FFFFFF"/>
        <w:spacing w:line="360" w:lineRule="auto"/>
        <w:jc w:val="left"/>
        <w:textAlignment w:val="center"/>
      </w:pPr>
      <w:r>
        <w:t>12．拉林铁路开通后，拉林公路营运变化表现为（</w:t>
      </w:r>
      <w:r>
        <w:rPr>
          <w:rFonts w:eastAsia="Times New Roman"/>
          <w:kern w:val="0"/>
          <w:sz w:val="24"/>
          <w:szCs w:val="24"/>
        </w:rPr>
        <w:t>   </w:t>
      </w:r>
      <w:r>
        <w:t>）</w:t>
      </w:r>
    </w:p>
    <w:p>
      <w:pPr>
        <w:shd w:val="clear" w:color="auto" w:fill="FFFFFF"/>
        <w:spacing w:line="360" w:lineRule="auto"/>
        <w:jc w:val="left"/>
        <w:textAlignment w:val="center"/>
      </w:pPr>
      <w:r>
        <w:t>①远程运量增多②远程运量减少③短途运量增多④短途运量减少</w:t>
      </w:r>
    </w:p>
    <w:p>
      <w:pPr>
        <w:shd w:val="clear" w:color="auto" w:fill="FFFFFF"/>
        <w:tabs>
          <w:tab w:val="left" w:pos="2078"/>
          <w:tab w:val="left" w:pos="4156"/>
          <w:tab w:val="left" w:pos="6234"/>
        </w:tabs>
        <w:spacing w:line="360" w:lineRule="auto"/>
        <w:ind w:left="380"/>
        <w:jc w:val="left"/>
        <w:textAlignment w:val="center"/>
      </w:pPr>
      <w:r>
        <w:t>A．①③</w:t>
      </w:r>
      <w:r>
        <w:tab/>
      </w:r>
      <w:r>
        <w:t>B．①④</w:t>
      </w:r>
      <w:r>
        <w:tab/>
      </w:r>
      <w:r>
        <w:t>C．②③</w:t>
      </w:r>
      <w:r>
        <w:tab/>
      </w:r>
      <w:r>
        <w:t>D．②④</w:t>
      </w:r>
    </w:p>
    <w:p>
      <w:pPr>
        <w:shd w:val="clear" w:color="auto" w:fill="FFFFFF"/>
        <w:spacing w:line="360" w:lineRule="auto"/>
        <w:ind w:firstLine="420"/>
        <w:jc w:val="left"/>
        <w:textAlignment w:val="center"/>
      </w:pPr>
      <w:r>
        <w:rPr>
          <w:rFonts w:ascii="楷体" w:hAnsi="楷体" w:eastAsia="楷体" w:cs="楷体"/>
        </w:rPr>
        <w:t>夏威夷—皇帝海山链由两部分组成：没入海中的皇帝海山链和出露海面的夏威夷岛链（左下图所示）。这些海底火山的年龄从西北到东南逐渐变“年轻”，“身高”也在增长。上世纪60年代，有学者提出了地球热点理论：随着板块运动，板块漂移过地幔柱时，地幔柱的“羽流”冲破岩石圈造成火山喷发（右下图所示）。据此完成下面小题。</w:t>
      </w:r>
    </w:p>
    <w:p>
      <w:pPr>
        <w:shd w:val="clear" w:color="auto" w:fill="FFFFFF"/>
        <w:spacing w:line="360" w:lineRule="auto"/>
        <w:jc w:val="left"/>
        <w:textAlignment w:val="center"/>
      </w:pPr>
      <w:r>
        <w:rPr>
          <w:rFonts w:eastAsia="Times New Roman"/>
          <w:kern w:val="0"/>
          <w:sz w:val="24"/>
          <w:szCs w:val="24"/>
        </w:rPr>
        <w:drawing>
          <wp:inline distT="0" distB="0" distL="0" distR="0">
            <wp:extent cx="4714875" cy="1975485"/>
            <wp:effectExtent l="0" t="0" r="9525" b="5715"/>
            <wp:docPr id="1178168470" name="图片 1178168470" descr="@@@3a14b880ade04f4c8d4c222ebfa40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168470" name="图片 1178168470" descr="@@@3a14b880ade04f4c8d4c222ebfa40400"/>
                    <pic:cNvPicPr>
                      <a:picLocks noChangeAspect="1"/>
                    </pic:cNvPicPr>
                  </pic:nvPicPr>
                  <pic:blipFill>
                    <a:blip r:embed="rId14"/>
                    <a:stretch>
                      <a:fillRect/>
                    </a:stretch>
                  </pic:blipFill>
                  <pic:spPr>
                    <a:xfrm>
                      <a:off x="0" y="0"/>
                      <a:ext cx="4714875" cy="1975485"/>
                    </a:xfrm>
                    <a:prstGeom prst="rect">
                      <a:avLst/>
                    </a:prstGeom>
                  </pic:spPr>
                </pic:pic>
              </a:graphicData>
            </a:graphic>
          </wp:inline>
        </w:drawing>
      </w:r>
    </w:p>
    <w:p>
      <w:pPr>
        <w:shd w:val="clear" w:color="auto" w:fill="FFFFFF"/>
        <w:spacing w:line="360" w:lineRule="auto"/>
        <w:jc w:val="left"/>
        <w:textAlignment w:val="center"/>
      </w:pPr>
      <w:r>
        <w:t>13．近年来，夏威夷基拉韦厄火山连续喷发，大量熔岩在海中快速冷却形成（</w:t>
      </w:r>
      <w:r>
        <w:rPr>
          <w:rFonts w:eastAsia="Times New Roman"/>
          <w:kern w:val="0"/>
          <w:sz w:val="24"/>
          <w:szCs w:val="24"/>
        </w:rPr>
        <w:t>   </w:t>
      </w:r>
      <w:r>
        <w:t>）</w:t>
      </w:r>
    </w:p>
    <w:p>
      <w:pPr>
        <w:shd w:val="clear" w:color="auto" w:fill="FFFFFF"/>
        <w:tabs>
          <w:tab w:val="left" w:pos="2078"/>
          <w:tab w:val="left" w:pos="4156"/>
          <w:tab w:val="left" w:pos="6234"/>
        </w:tabs>
        <w:spacing w:line="360" w:lineRule="auto"/>
        <w:ind w:left="380"/>
        <w:jc w:val="left"/>
        <w:textAlignment w:val="center"/>
      </w:pPr>
      <w:r>
        <w:t>A．侵入岩</w:t>
      </w:r>
      <w:r>
        <w:tab/>
      </w:r>
      <w:r>
        <w:t>B．变质岩</w:t>
      </w:r>
      <w:r>
        <w:tab/>
      </w:r>
      <w:r>
        <w:t>C．沉积岩</w:t>
      </w:r>
      <w:r>
        <w:tab/>
      </w:r>
      <w:r>
        <w:t>D．喷出岩</w:t>
      </w:r>
    </w:p>
    <w:p>
      <w:pPr>
        <w:shd w:val="clear" w:color="auto" w:fill="FFFFFF"/>
        <w:spacing w:line="360" w:lineRule="auto"/>
        <w:jc w:val="left"/>
        <w:textAlignment w:val="center"/>
      </w:pPr>
      <w:r>
        <w:t>14．图示区域太平洋板块的运动方向是（</w:t>
      </w:r>
      <w:r>
        <w:rPr>
          <w:rFonts w:eastAsia="Times New Roman"/>
          <w:kern w:val="0"/>
          <w:sz w:val="24"/>
          <w:szCs w:val="24"/>
        </w:rPr>
        <w:t>   </w:t>
      </w:r>
      <w:r>
        <w:t>）</w:t>
      </w:r>
    </w:p>
    <w:p>
      <w:pPr>
        <w:shd w:val="clear" w:color="auto" w:fill="FFFFFF"/>
        <w:tabs>
          <w:tab w:val="left" w:pos="2078"/>
          <w:tab w:val="left" w:pos="4156"/>
          <w:tab w:val="left" w:pos="6234"/>
        </w:tabs>
        <w:spacing w:line="360" w:lineRule="auto"/>
        <w:ind w:left="380"/>
        <w:jc w:val="left"/>
        <w:textAlignment w:val="center"/>
        <w:rPr>
          <w:rFonts w:hint="eastAsia"/>
        </w:rPr>
      </w:pPr>
      <w:r>
        <w:t>A．自西北向东南</w:t>
      </w:r>
      <w:r>
        <w:tab/>
      </w:r>
      <w:r>
        <w:t>B．自东北向西南</w:t>
      </w:r>
      <w:r>
        <w:tab/>
      </w:r>
      <w:r>
        <w:t>C．自东南向西北</w:t>
      </w:r>
      <w:r>
        <w:tab/>
      </w:r>
      <w:r>
        <w:t>D．自西南向东北</w:t>
      </w:r>
    </w:p>
    <w:p>
      <w:pPr>
        <w:jc w:val="left"/>
        <w:textAlignment w:val="center"/>
        <w:rPr>
          <w:rFonts w:ascii="宋体" w:hAnsi="宋体" w:cs="宋体"/>
          <w:b/>
        </w:rPr>
      </w:pPr>
      <w:r>
        <w:rPr>
          <w:rFonts w:ascii="宋体" w:hAnsi="宋体" w:cs="宋体"/>
          <w:b/>
        </w:rPr>
        <w:t>三、综合题</w:t>
      </w:r>
    </w:p>
    <w:p>
      <w:pPr>
        <w:shd w:val="clear" w:color="auto" w:fill="FFFFFF"/>
        <w:spacing w:line="360" w:lineRule="auto"/>
        <w:jc w:val="left"/>
        <w:textAlignment w:val="center"/>
      </w:pPr>
      <w:r>
        <w:rPr>
          <w:rFonts w:hint="eastAsia"/>
          <w:lang w:val="en-US" w:eastAsia="zh-CN"/>
        </w:rPr>
        <w:t>15</w:t>
      </w:r>
      <w:r>
        <w:t>．阅读图文材料，回答下列问题。</w:t>
      </w:r>
    </w:p>
    <w:p>
      <w:pPr>
        <w:shd w:val="clear" w:color="auto" w:fill="FFFFFF"/>
        <w:spacing w:line="240" w:lineRule="auto"/>
        <w:ind w:firstLine="420"/>
        <w:jc w:val="left"/>
        <w:textAlignment w:val="center"/>
      </w:pPr>
      <w:r>
        <w:rPr>
          <w:rFonts w:eastAsia="Times New Roman"/>
          <w:kern w:val="0"/>
          <w:sz w:val="24"/>
          <w:szCs w:val="24"/>
        </w:rPr>
        <w:drawing>
          <wp:anchor distT="0" distB="0" distL="0" distR="0" simplePos="0" relativeHeight="251659264" behindDoc="0" locked="0" layoutInCell="1" allowOverlap="1">
            <wp:simplePos x="0" y="0"/>
            <wp:positionH relativeFrom="column">
              <wp:posOffset>-495300</wp:posOffset>
            </wp:positionH>
            <wp:positionV relativeFrom="paragraph">
              <wp:posOffset>139700</wp:posOffset>
            </wp:positionV>
            <wp:extent cx="3048000" cy="3362325"/>
            <wp:effectExtent l="0" t="0" r="0" b="0"/>
            <wp:wrapSquare wrapText="bothSides"/>
            <wp:docPr id="100021" name="图片 100021" descr="@@@7b6d1b8730eb427ab5a74b685a46f02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descr="@@@7b6d1b8730eb427ab5a74b685a46f02d"/>
                    <pic:cNvPicPr>
                      <a:picLocks noChangeAspect="1"/>
                    </pic:cNvPicPr>
                  </pic:nvPicPr>
                  <pic:blipFill>
                    <a:blip r:embed="rId15"/>
                    <a:stretch>
                      <a:fillRect/>
                    </a:stretch>
                  </pic:blipFill>
                  <pic:spPr>
                    <a:xfrm>
                      <a:off x="0" y="0"/>
                      <a:ext cx="3048000" cy="3362325"/>
                    </a:xfrm>
                    <a:prstGeom prst="rect">
                      <a:avLst/>
                    </a:prstGeom>
                  </pic:spPr>
                </pic:pic>
              </a:graphicData>
            </a:graphic>
          </wp:anchor>
        </w:drawing>
      </w:r>
      <w:r>
        <w:rPr>
          <w:rFonts w:ascii="楷体" w:hAnsi="楷体" w:eastAsia="楷体" w:cs="楷体"/>
        </w:rPr>
        <w:t>火山是火山喷发形成的，通常由突出的火山锥（陡缓与岩浆黏稠度相关）和下凹的火山口组成。厄瓜多尔的钦博拉索山（位置如下图）是世界上最高的火山之一，山体四周发育了10多条冰川。世界上海拔超过6000米的火山有34座，有33座集中在钦博拉索山所在的山脉。</w:t>
      </w:r>
    </w:p>
    <w:p>
      <w:pPr>
        <w:numPr>
          <w:ilvl w:val="0"/>
          <w:numId w:val="1"/>
        </w:numPr>
        <w:shd w:val="clear" w:color="auto" w:fill="FFFFFF"/>
        <w:spacing w:line="360" w:lineRule="auto"/>
        <w:jc w:val="left"/>
        <w:textAlignment w:val="center"/>
      </w:pPr>
      <w:r>
        <w:t>科学家认为，钦博拉索山顶峰海拔虽然远不及珠穆朗玛峰，</w:t>
      </w:r>
    </w:p>
    <w:p>
      <w:pPr>
        <w:numPr>
          <w:numId w:val="0"/>
        </w:numPr>
        <w:shd w:val="clear" w:color="auto" w:fill="FFFFFF"/>
        <w:spacing w:line="360" w:lineRule="auto"/>
        <w:jc w:val="left"/>
        <w:textAlignment w:val="center"/>
      </w:pPr>
    </w:p>
    <w:p>
      <w:pPr>
        <w:numPr>
          <w:ilvl w:val="0"/>
          <w:numId w:val="1"/>
        </w:numPr>
        <w:shd w:val="clear" w:color="auto" w:fill="FFFFFF"/>
        <w:spacing w:line="360" w:lineRule="auto"/>
        <w:jc w:val="left"/>
        <w:textAlignment w:val="center"/>
      </w:pPr>
      <w:r>
        <w:t>但它是离地心最远的地方。根据所学知识解释这一结论。</w:t>
      </w:r>
    </w:p>
    <w:p>
      <w:pPr>
        <w:numPr>
          <w:numId w:val="0"/>
        </w:numPr>
        <w:shd w:val="clear" w:color="auto" w:fill="FFFFFF"/>
        <w:spacing w:line="360" w:lineRule="auto"/>
        <w:jc w:val="left"/>
        <w:textAlignment w:val="center"/>
      </w:pPr>
    </w:p>
    <w:p>
      <w:pPr>
        <w:numPr>
          <w:ilvl w:val="0"/>
          <w:numId w:val="1"/>
        </w:numPr>
        <w:shd w:val="clear" w:color="auto" w:fill="FFFFFF"/>
        <w:spacing w:line="360" w:lineRule="auto"/>
        <w:ind w:left="0" w:leftChars="0" w:firstLine="0" w:firstLineChars="0"/>
        <w:jc w:val="left"/>
        <w:textAlignment w:val="center"/>
      </w:pPr>
      <w:r>
        <w:t>推测分析钦博拉索山所在的山脉集中了绝大多数高海拔火山的可能原因。</w:t>
      </w:r>
    </w:p>
    <w:p>
      <w:pPr>
        <w:numPr>
          <w:numId w:val="0"/>
        </w:numPr>
        <w:shd w:val="clear" w:color="auto" w:fill="FFFFFF"/>
        <w:spacing w:line="360" w:lineRule="auto"/>
        <w:ind w:leftChars="0"/>
        <w:jc w:val="left"/>
        <w:textAlignment w:val="center"/>
      </w:pPr>
    </w:p>
    <w:p>
      <w:pPr>
        <w:numPr>
          <w:ilvl w:val="0"/>
          <w:numId w:val="1"/>
        </w:numPr>
        <w:shd w:val="clear" w:color="auto" w:fill="FFFFFF"/>
        <w:spacing w:line="360" w:lineRule="auto"/>
        <w:ind w:left="0" w:leftChars="0" w:firstLine="0" w:firstLineChars="0"/>
        <w:jc w:val="left"/>
        <w:textAlignment w:val="center"/>
      </w:pPr>
      <w:r>
        <w:t>登上钦博拉索山的人们在其山顶并没有看到下凹的火山口，请解析其原因。</w:t>
      </w:r>
    </w:p>
    <w:p>
      <w:pPr>
        <w:widowControl w:val="0"/>
        <w:numPr>
          <w:numId w:val="0"/>
        </w:numPr>
        <w:shd w:val="clear" w:color="auto" w:fill="FFFFFF"/>
        <w:spacing w:line="360" w:lineRule="auto"/>
        <w:jc w:val="left"/>
        <w:textAlignment w:val="center"/>
      </w:pPr>
      <w:bookmarkStart w:id="0" w:name="_GoBack"/>
      <w:bookmarkEnd w:id="0"/>
    </w:p>
    <w:p>
      <w:pPr>
        <w:jc w:val="center"/>
        <w:textAlignment w:val="center"/>
        <w:rPr>
          <w:rFonts w:ascii="宋体" w:hAnsi="宋体" w:cs="宋体"/>
          <w:b/>
        </w:rPr>
      </w:pPr>
      <w:r>
        <w:rPr>
          <w:rFonts w:ascii="宋体" w:hAnsi="宋体" w:cs="宋体"/>
          <w:b/>
        </w:rPr>
        <w:t>参考答案：</w:t>
      </w:r>
    </w:p>
    <w:p>
      <w:pPr>
        <w:jc w:val="left"/>
        <w:textAlignment w:val="center"/>
        <w:rPr>
          <w:rFonts w:hint="eastAsia" w:ascii="Calibri" w:hAnsi="Calibri" w:cs="Calibri" w:eastAsiaTheme="minorEastAsia"/>
          <w:b/>
          <w:bCs/>
          <w:sz w:val="28"/>
          <w:szCs w:val="32"/>
        </w:rPr>
      </w:pPr>
      <w:r>
        <w:rPr>
          <w:rFonts w:hint="eastAsia" w:ascii="Calibri" w:hAnsi="Calibri" w:cs="Calibri" w:eastAsiaTheme="minorEastAsia"/>
          <w:b/>
          <w:bCs/>
          <w:sz w:val="28"/>
          <w:szCs w:val="32"/>
        </w:rPr>
        <w:t>【基础达标】</w:t>
      </w:r>
    </w:p>
    <w:p>
      <w:pPr>
        <w:shd w:val="clear" w:color="auto" w:fill="FFFFFF"/>
        <w:spacing w:line="360" w:lineRule="auto"/>
        <w:jc w:val="left"/>
        <w:textAlignment w:val="center"/>
        <w:rPr>
          <w:rFonts w:hint="eastAsia"/>
        </w:rPr>
      </w:pPr>
      <w:r>
        <w:t>1．A    2．C    3．B</w:t>
      </w:r>
    </w:p>
    <w:p>
      <w:pPr>
        <w:shd w:val="clear" w:color="auto" w:fill="FFFFFF"/>
        <w:spacing w:line="360" w:lineRule="auto"/>
        <w:jc w:val="left"/>
        <w:textAlignment w:val="center"/>
      </w:pPr>
      <w:r>
        <w:t>【解析】1．中老铁路地处云南西南部和老挝北部山区，整体地势由西北向东南倾斜，地形起伏剧烈，山高谷深，最高点与最低点相对高差达2900米，因此设立隧道和架桥可以减小坡度，保证列车运行安全，①②正确，BC排除；当地河流众多，因此需要不断架桥，③正确，D排除；当地纬度低，气温较高，因此没有冻土，④错误，A正确。故选A。</w:t>
      </w:r>
    </w:p>
    <w:p>
      <w:pPr>
        <w:shd w:val="clear" w:color="auto" w:fill="FFFFFF"/>
        <w:spacing w:line="360" w:lineRule="auto"/>
        <w:jc w:val="left"/>
        <w:textAlignment w:val="center"/>
      </w:pPr>
      <w:r>
        <w:t>2．没有中老铁路，万象居民也可以利用其他交通运输方式到达本国乃至世界各个地区，A错误；万象市已经是老挝的首府，不可能随中老铁路的开通而提高行政服务等级，B错误；中老铁路通车有利于加强万象市与其他城市间的联系，扩大了万象市的辐射范围，C正确；中老铁路连接地区经济落后，科技并不发达，对科技人才吸引力不大，D错误。故选C。</w:t>
      </w:r>
    </w:p>
    <w:p>
      <w:pPr>
        <w:shd w:val="clear" w:color="auto" w:fill="FFFFFF"/>
        <w:spacing w:line="360" w:lineRule="auto"/>
        <w:jc w:val="left"/>
        <w:textAlignment w:val="center"/>
      </w:pPr>
      <w:r>
        <w:t>3．中老铁路12月3日开通运营，此日太阳直射南半球，万象纬度更低，因此正午太阳高度比昆明大，白昼时间比昆明长，A、D错误；昆明和万象经度相差不大，但昆明昼长比万象短，因此日出时间晚，且日出方位更靠南，B正确，C错误。故选B。</w:t>
      </w:r>
    </w:p>
    <w:p>
      <w:pPr>
        <w:shd w:val="clear" w:color="auto" w:fill="FFFFFF"/>
        <w:spacing w:line="360" w:lineRule="auto"/>
        <w:jc w:val="left"/>
        <w:textAlignment w:val="center"/>
      </w:pPr>
      <w:r>
        <w:t>【点睛】中南半岛地势具有三个比较明显的特征：首先，地势大致北高南低，多山地、高原，山川大致南北走向，且山川相间排列，半岛地势犹如掌状。其次，地势久经侵蚀而呈准平原状，喀斯特地形发育。第三，平原多分布在东南部沿海地区，主要是大河下游面积广大的冲积平原和三角洲。</w:t>
      </w:r>
    </w:p>
    <w:p>
      <w:pPr>
        <w:shd w:val="clear" w:color="auto" w:fill="FFFFFF"/>
        <w:spacing w:line="360" w:lineRule="auto"/>
        <w:jc w:val="left"/>
        <w:textAlignment w:val="center"/>
        <w:rPr>
          <w:rFonts w:hint="eastAsia"/>
        </w:rPr>
      </w:pPr>
      <w:r>
        <w:t>4．A    5．C</w:t>
      </w:r>
    </w:p>
    <w:p>
      <w:pPr>
        <w:shd w:val="clear" w:color="auto" w:fill="FFFFFF"/>
        <w:spacing w:line="360" w:lineRule="auto"/>
        <w:jc w:val="left"/>
        <w:textAlignment w:val="center"/>
      </w:pPr>
      <w:r>
        <w:t>【分析】4．从“展线的实质是通过修建盘山线路降低线路坡度”可看出促使铁路建设采用展线技术的影响因素是地形，是为了降低坡度的必然选择，A正确。经济、社会、技术对铁路修建有影响，但不是促使铁路建设采用展线技术的主要因素，排除BCD。故选A。</w:t>
      </w:r>
    </w:p>
    <w:p>
      <w:pPr>
        <w:shd w:val="clear" w:color="auto" w:fill="FFFFFF"/>
        <w:spacing w:line="360" w:lineRule="auto"/>
        <w:jc w:val="left"/>
        <w:textAlignment w:val="center"/>
      </w:pPr>
      <w:r>
        <w:t>5．“随着2014年新关角隧道的通车，关角展线群将会被取代”说明随着经济实力更加雄厚、技术水平更加先进，逐渐克服了地形了阻碍，C正确。减轻滑坡等地质灾害的危害，并非主要原因，排除A。缩短距离和列车的运营时间是需要技术达标才可以实现，排除B。青藏铁路预留有专门的野生动物迁徙通道，对其影响不大，排除D。故选C。</w:t>
      </w:r>
    </w:p>
    <w:p>
      <w:pPr>
        <w:shd w:val="clear" w:color="auto" w:fill="FFFFFF"/>
        <w:spacing w:line="360" w:lineRule="auto"/>
        <w:jc w:val="left"/>
        <w:textAlignment w:val="center"/>
      </w:pPr>
      <w:r>
        <w:t>【点睛】修建交通线自然限制因素：地形崎岖，地势起伏大；地质条件差，有断层、喀斯特地貌广布； 河流多，河网密集；生态环境脆弱； 多风沙天气，荒漠化严重；多灾害（南方：气候湿热、腐蚀强、台风、海啸、海水侵蚀， 北方：极寒、寒潮暴风雪、冻土，青藏高原：地震、缺氧、冻土、寒冷）</w:t>
      </w:r>
    </w:p>
    <w:p>
      <w:pPr>
        <w:shd w:val="clear" w:color="auto" w:fill="FFFFFF"/>
        <w:spacing w:line="360" w:lineRule="auto"/>
        <w:jc w:val="left"/>
        <w:textAlignment w:val="center"/>
        <w:rPr>
          <w:rFonts w:hint="eastAsia"/>
        </w:rPr>
      </w:pPr>
      <w:r>
        <w:t>6．C    7．D</w:t>
      </w:r>
    </w:p>
    <w:p>
      <w:pPr>
        <w:shd w:val="clear" w:color="auto" w:fill="FFFFFF"/>
        <w:spacing w:line="360" w:lineRule="auto"/>
        <w:jc w:val="left"/>
        <w:textAlignment w:val="center"/>
      </w:pPr>
      <w:r>
        <w:t>【分析】6．公路之所以“挂壁”，是因为当地地势过于陡峭，坡度非常大，只能凿壁修路，故主要自然区位因素是地形，与气候、河流无关，经济不是自然因素，故本题选C。</w:t>
      </w:r>
    </w:p>
    <w:p>
      <w:pPr>
        <w:shd w:val="clear" w:color="auto" w:fill="FFFFFF"/>
        <w:spacing w:line="360" w:lineRule="auto"/>
        <w:jc w:val="left"/>
        <w:textAlignment w:val="center"/>
      </w:pPr>
      <w:r>
        <w:t>7．挂壁公路太过陡峭，不适合建房子居住，也不会形成高等级商业中心，A、B错误。郭亮村本身并无重工业，C错误。公路的修建增加了郭亮村与外界的联系，方便村外游客体验公路的险峻，是一种旅游资源，有利于郭亮村旅游业的发展，D正确。故本题选D。</w:t>
      </w:r>
    </w:p>
    <w:p>
      <w:pPr>
        <w:shd w:val="clear" w:color="auto" w:fill="FFFFFF"/>
        <w:spacing w:line="360" w:lineRule="auto"/>
        <w:jc w:val="left"/>
        <w:textAlignment w:val="center"/>
      </w:pPr>
      <w:r>
        <w:t>【点睛】郭亮村因为通了公路，加强了村子与外界的联系，也为经济发展提供了条件。</w:t>
      </w:r>
    </w:p>
    <w:p>
      <w:pPr>
        <w:shd w:val="clear" w:color="auto" w:fill="FFFFFF"/>
        <w:spacing w:line="360" w:lineRule="auto"/>
        <w:jc w:val="left"/>
        <w:textAlignment w:val="center"/>
        <w:rPr>
          <w:rFonts w:hint="eastAsia"/>
        </w:rPr>
      </w:pPr>
      <w:r>
        <w:t>8．B    9．D</w:t>
      </w:r>
    </w:p>
    <w:p>
      <w:pPr>
        <w:shd w:val="clear" w:color="auto" w:fill="FFFFFF"/>
        <w:spacing w:line="360" w:lineRule="auto"/>
        <w:jc w:val="left"/>
        <w:textAlignment w:val="center"/>
      </w:pPr>
      <w:r>
        <w:t>【解析】8．根据板块分布状况，结合图中信息可知，甲为阿拉伯半岛，属于印度洋板块，乙属于非洲板块。B正确，ACD错误，故选B。</w:t>
      </w:r>
    </w:p>
    <w:p>
      <w:pPr>
        <w:shd w:val="clear" w:color="auto" w:fill="FFFFFF"/>
        <w:spacing w:line="360" w:lineRule="auto"/>
        <w:jc w:val="left"/>
        <w:textAlignment w:val="center"/>
      </w:pPr>
      <w:r>
        <w:t>9．根据板块分布状况可知，M位于印度洋板块与非洲板块的生长边界上，对应②，N位于欧亚板块与非洲板块的消亡边界上，对应①。D正确，ABC错误，故选D。</w:t>
      </w:r>
    </w:p>
    <w:p>
      <w:pPr>
        <w:shd w:val="clear" w:color="auto" w:fill="FFFFFF"/>
        <w:spacing w:line="360" w:lineRule="auto"/>
        <w:jc w:val="left"/>
        <w:textAlignment w:val="center"/>
      </w:pPr>
      <w:r>
        <w:t>【点睛】板块消亡边界是两个板块挤压处，比如两张桌子，一起往中间拉，那中间的边界就会消失。板块生长边界是两个板块张裂处，比如两张桌子，一起往两边拉，那中间的边界就会出现。比如：亚欧板块和太平洋板块往中间挤压，就形成了消亡边界，出现岛弧和海沟。亚欧板块和非洲板块向两侧拉伸，就形成了生长边界，出现地中海不断扩张的现象。</w:t>
      </w:r>
    </w:p>
    <w:p>
      <w:pPr>
        <w:shd w:val="clear" w:color="auto" w:fill="FFFFFF"/>
        <w:spacing w:line="360" w:lineRule="auto"/>
        <w:jc w:val="left"/>
        <w:textAlignment w:val="center"/>
        <w:rPr>
          <w:rFonts w:hint="eastAsia"/>
        </w:rPr>
      </w:pPr>
      <w:r>
        <w:t>10．C    11．A    12．C</w:t>
      </w:r>
    </w:p>
    <w:p>
      <w:pPr>
        <w:shd w:val="clear" w:color="auto" w:fill="FFFFFF"/>
        <w:spacing w:line="360" w:lineRule="auto"/>
        <w:jc w:val="left"/>
        <w:textAlignment w:val="center"/>
      </w:pPr>
      <w:r>
        <w:t>【分析】10．根据所学知识，铁路道路要求要保持较平直，且起伏要小，才能安全运行。因此在修铁路时遇山要开隧道，遇河流要架桥，拉萨至林芝地段位于青藏高原的东南部，地势起伏大，因此铁路桥梁隧道众多，C正确；桥隧的修建与高寒缺氧，风力强劲和地层不稳定关系不大，ABD错误。故选C。</w:t>
      </w:r>
    </w:p>
    <w:p>
      <w:pPr>
        <w:shd w:val="clear" w:color="auto" w:fill="FFFFFF"/>
        <w:spacing w:line="360" w:lineRule="auto"/>
        <w:jc w:val="left"/>
        <w:textAlignment w:val="center"/>
      </w:pPr>
      <w:r>
        <w:t>11．根据所学知识，在山区修公路时大致沿等高线修建，降低路面坡度，呈S形，保证行车安全，A正确；公路形态与减轻洪水威胁无关，图中看不出断裂带，与避开断裂带关系不大；在山坡修建成S形公路，也不能避开泥石流，BCD错误。故选A。</w:t>
      </w:r>
    </w:p>
    <w:p>
      <w:pPr>
        <w:shd w:val="clear" w:color="auto" w:fill="FFFFFF"/>
        <w:spacing w:line="360" w:lineRule="auto"/>
        <w:jc w:val="left"/>
        <w:textAlignment w:val="center"/>
      </w:pPr>
      <w:r>
        <w:t>12．拉林铁路开通后，铁路运输相较公路运营，长途运输运量大，运费低；短途运输运费要高；同时公路短途运输灵活性更强，可以实现门到门的运输，因此远程运输多选择铁路运输，短途运输多选择公路运输，所以拉林公路营运变化表现为远程运量减少，铁路开通会带动该区域发展，该区域如火车站，对短途交通需求增大，导致公路短途运量增多，②③正确；①④错误。综上所述，C正确，ABD错误。故选C。</w:t>
      </w:r>
    </w:p>
    <w:p>
      <w:pPr>
        <w:shd w:val="clear" w:color="auto" w:fill="FFFFFF"/>
        <w:spacing w:line="360" w:lineRule="auto"/>
        <w:jc w:val="left"/>
        <w:textAlignment w:val="center"/>
      </w:pPr>
      <w:r>
        <w:t>【点睛】公路运输是一种机动灵活、简捷方便的运输方式，在短途货物集散运转上，它比铁路、航空运输具有更大的优越性，尤其在实现“门到门”的运输中，其重要性更为显著。但公路运输也具有一定的局限性，如：载重量小，不适宜装载重件、大件货物、不适宜走长途运输;车辆运行中震动较大，易造成货损货差事故，同时，运输成本费用较水运和铁路为高。</w:t>
      </w:r>
    </w:p>
    <w:p>
      <w:pPr>
        <w:shd w:val="clear" w:color="auto" w:fill="FFFFFF"/>
        <w:spacing w:line="360" w:lineRule="auto"/>
        <w:jc w:val="left"/>
        <w:textAlignment w:val="center"/>
        <w:rPr>
          <w:rFonts w:hint="eastAsia"/>
        </w:rPr>
      </w:pPr>
      <w:r>
        <w:t>13．D    14．C    15．C</w:t>
      </w:r>
    </w:p>
    <w:p>
      <w:pPr>
        <w:shd w:val="clear" w:color="auto" w:fill="FFFFFF"/>
        <w:spacing w:line="360" w:lineRule="auto"/>
        <w:jc w:val="left"/>
        <w:textAlignment w:val="center"/>
      </w:pPr>
      <w:r>
        <w:t>【解析】13．熔岩形成岩浆岩，岩浆岩分为侵入岩和喷出岩，BC错误。侵入岩未喷出地表，喷出岩喷出地表，受海水冷却形成的是喷出岩，D正确，A错误。故选D。</w:t>
      </w:r>
    </w:p>
    <w:p>
      <w:pPr>
        <w:shd w:val="clear" w:color="auto" w:fill="FFFFFF"/>
        <w:spacing w:line="360" w:lineRule="auto"/>
        <w:jc w:val="left"/>
        <w:textAlignment w:val="center"/>
      </w:pPr>
      <w:r>
        <w:t>14．材料提及：这些海底火山的年龄从西北到东南逐渐变“年轻”，岩浆喷出形成的岩浆岩年龄最轻，形成的越早，年龄越老。“随着板块运动，板块漂移过地幔柱时，地幔柱的“羽流”冲破岩石圈造成火山喷发”，据此分析，图示区域太平洋板块的运动方向是自东南向西北，C正确，ABD错误。故选C。</w:t>
      </w:r>
    </w:p>
    <w:p>
      <w:pPr>
        <w:shd w:val="clear" w:color="auto" w:fill="FFFFFF"/>
        <w:spacing w:line="360" w:lineRule="auto"/>
        <w:jc w:val="left"/>
        <w:textAlignment w:val="center"/>
      </w:pPr>
      <w:r>
        <w:rPr>
          <w:rFonts w:hint="eastAsia"/>
          <w:lang w:val="en-US" w:eastAsia="zh-CN"/>
        </w:rPr>
        <w:t>15</w:t>
      </w:r>
      <w:r>
        <w:t>．(1)地球是一个赤道略鼓的不规则球体，钦博拉索山位于赤道附近。</w:t>
      </w:r>
    </w:p>
    <w:p>
      <w:pPr>
        <w:shd w:val="clear" w:color="auto" w:fill="FFFFFF"/>
        <w:spacing w:line="360" w:lineRule="auto"/>
        <w:jc w:val="left"/>
        <w:textAlignment w:val="center"/>
      </w:pPr>
      <w:r>
        <w:t>(2)软博拉索山位于安第斯山脉，该山脉处于板块碰撞挤压边界，地壳隆起，海拔高；安第斯山脉岩浆活动活跃，多火山；当地岩浆（呈酸性）比较黏稠（岩浆喷出后流动缓慢，在喷发口冷凝成岩，易形成高高隆起的山锥）。</w:t>
      </w:r>
    </w:p>
    <w:p>
      <w:pPr>
        <w:shd w:val="clear" w:color="auto" w:fill="FFFFFF"/>
        <w:spacing w:line="360" w:lineRule="auto"/>
        <w:jc w:val="left"/>
        <w:textAlignment w:val="center"/>
        <w:rPr>
          <w:rFonts w:hint="eastAsia"/>
        </w:rPr>
      </w:pPr>
      <w:r>
        <w:t>(3)山顶有冰川覆盖，原有火山口被冰川填平；冰川等外力侵蚀破坏了原有火山口的形态。</w:t>
      </w:r>
    </w:p>
    <w:p>
      <w:pPr>
        <w:shd w:val="clear" w:color="auto" w:fill="FFFFFF"/>
        <w:spacing w:line="360" w:lineRule="auto"/>
        <w:jc w:val="left"/>
        <w:textAlignment w:val="center"/>
      </w:pPr>
      <w:r>
        <w:t>【分析】本题以钦博拉索山为材料，涉及地球形状、地貌形成过程的相关知识，考查学生材料信息提取能力、地理知识调用分析能力，体现了区域认知、综合思维以及地理实践力的地理学科核心素养。</w:t>
      </w:r>
    </w:p>
    <w:p>
      <w:pPr>
        <w:shd w:val="clear" w:color="auto" w:fill="FFFFFF"/>
        <w:spacing w:line="360" w:lineRule="auto"/>
        <w:jc w:val="left"/>
        <w:textAlignment w:val="center"/>
      </w:pPr>
      <w:r>
        <w:t>【详解】（1）地球不是一个球体，而是一个扁圆的球状体。作为一个扁球，地球的赤道位置最粗。钦博拉索山位于接近赤道地区的南纬1度，顶峰距地心的厚度为6384千米，而珠穆朗玛峰距地心的距离仅为6382千米，比钦博拉索山矮了大约2千米。</w:t>
      </w:r>
    </w:p>
    <w:p>
      <w:pPr>
        <w:shd w:val="clear" w:color="auto" w:fill="FFFFFF"/>
        <w:spacing w:line="360" w:lineRule="auto"/>
        <w:jc w:val="left"/>
        <w:textAlignment w:val="center"/>
      </w:pPr>
      <w:r>
        <w:t>（2）根据图示信息可知，钦博拉索山属于安第斯山脉，安第斯山脉位于消亡边界，板块碰撞挤压，地壳隆升，形成高大的山系，海拔较高；该地地壳脆弱，多岩浆活动，多形成火山；当地火山活动的岩浆流动性较差，粘度较高，流动缓慢，岩浆活动发生之后，在喷出口附近冷却下来，形成锥形堆积的山体，火山活动产生的岩浆逐次叠加，使得火山海拔较高。</w:t>
      </w:r>
    </w:p>
    <w:p>
      <w:pPr>
        <w:shd w:val="clear" w:color="auto" w:fill="FFFFFF"/>
        <w:spacing w:line="360" w:lineRule="auto"/>
        <w:jc w:val="left"/>
        <w:textAlignment w:val="center"/>
      </w:pPr>
      <w:r>
        <w:t>（3）根据图示信息可知，该地海拔较高，有冰川发育，原有的火山口被冰川覆盖，看不到；冰川等外力作用对原有的火山口进行侵蚀，使得火山口的形态被破坏掉，难以观察到等。</w:t>
      </w:r>
    </w:p>
    <w:p>
      <w:pPr>
        <w:shd w:val="clear" w:color="auto" w:fill="FFFFFF"/>
        <w:spacing w:line="360" w:lineRule="auto"/>
        <w:jc w:val="left"/>
        <w:textAlignment w:val="center"/>
      </w:pPr>
    </w:p>
    <w:sectPr>
      <w:headerReference r:id="rId3" w:type="default"/>
      <w:footerReference r:id="rId5" w:type="default"/>
      <w:headerReference r:id="rId4" w:type="even"/>
      <w:footerReference r:id="rId6" w:type="even"/>
      <w:pgSz w:w="11906" w:h="16838"/>
      <w:pgMar w:top="1417" w:right="1077" w:bottom="1417" w:left="1077"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51867614"/>
    </w:sdtPr>
    <w:sdtContent>
      <w:p>
        <w:pPr>
          <w:pStyle w:val="2"/>
          <w:jc w:val="center"/>
        </w:pPr>
      </w:p>
    </w:sdtContent>
  </w:sdt>
  <w:p>
    <w:pPr>
      <w:pStyle w:val="2"/>
    </w:pPr>
  </w:p>
  <w:p>
    <w:pPr>
      <w:tabs>
        <w:tab w:val="center" w:pos="4153"/>
        <w:tab w:val="right" w:pos="8306"/>
      </w:tabs>
      <w:snapToGrid w:val="0"/>
      <w:jc w:val="left"/>
      <w:rPr>
        <w:kern w:val="0"/>
        <w:sz w:val="2"/>
        <w:szCs w:val="2"/>
      </w:rPr>
    </w:pPr>
    <w:r>
      <w:rPr>
        <w:color w:val="FFFFFF"/>
        <w:sz w:val="2"/>
        <w:szCs w:val="2"/>
      </w:rPr>
      <w:pict>
        <v:shape id="PowerPlusWaterMarkObject1453549720" o:spid="_x0000_s2053" o:spt="136" alt="学科网 zxxk.com" type="#_x0000_t136" style="position:absolute;left:0pt;margin-left:158.95pt;margin-top:407.9pt;height:2.85pt;width:2.85pt;mso-position-horizontal-relative:margin;mso-position-vertical-relative:margin;rotation:20643840f;z-index:-251655168;mso-width-relative:page;mso-height-relative:page;" filled="t" stroked="f" coordsize="21600,21600" o:allowincell="f">
          <v:path/>
          <v:fill on="t" opacity="32768f" focussize="0,0"/>
          <v:stroke on="f"/>
          <v:imagedata o:title=""/>
          <o:lock v:ext="edit"/>
          <v:textpath on="t" fitpath="t" trim="f" xscale="f" string="zxxk.com" style="font-family:宋体;font-size:8pt;v-same-letter-heights:f;v-text-align:center;"/>
        </v:shape>
      </w:pict>
    </w:r>
    <w:r>
      <w:rPr>
        <w:color w:val="FFFFFF"/>
        <w:sz w:val="2"/>
        <w:szCs w:val="2"/>
      </w:rPr>
      <w:pict>
        <v:shape id="图片 5" o:spid="_x0000_s2054" o:spt="75" alt="学科网 zxxk.com" type="#_x0000_t75" style="position:absolute;left:0pt;margin-left:64.05pt;margin-top:-20.75pt;height:0.05pt;width:0.05pt;z-index:251662336;mso-width-relative:page;mso-height-relative:page;" filled="f" o:preferrelative="t" stroked="f" coordsize="21600,21600">
          <v:path/>
          <v:fill on="f" focussize="0,0"/>
          <v:stroke on="f" joinstyle="miter"/>
          <v:imagedata r:id="rId1" r:href="rId2" o:title=""/>
          <o:lock v:ext="edit" aspectratio="t"/>
        </v:shape>
      </w:pict>
    </w:r>
    <w:r>
      <w:rPr>
        <w:rFonts w:hint="eastAsia"/>
        <w:color w:val="FFFFFF"/>
        <w:kern w:val="0"/>
        <w:sz w:val="2"/>
        <w:szCs w:val="2"/>
      </w:rPr>
      <w:t>学科网（北京）股份有限公司</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544796833"/>
    </w:sdtPr>
    <w:sdtContent>
      <w:p>
        <w:pPr>
          <w:pStyle w:val="2"/>
          <w:jc w:val="center"/>
        </w:pPr>
      </w:p>
    </w:sdtContent>
  </w:sdt>
  <w:p>
    <w:pPr>
      <w:pStyle w:val="2"/>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
    <w:pPr>
      <w:pBdr>
        <w:bottom w:val="none" w:color="auto" w:sz="0" w:space="1"/>
      </w:pBdr>
      <w:snapToGrid w:val="0"/>
      <w:rPr>
        <w:kern w:val="0"/>
        <w:sz w:val="2"/>
        <w:szCs w:val="2"/>
      </w:rPr>
    </w:pPr>
    <w:r>
      <w:pict>
        <v:shape id="图片 4" o:spid="_x0000_s2049" o:spt="75" alt="学科网 zxxk.com" type="#_x0000_t75" style="position:absolute;left:0pt;margin-left:351pt;margin-top:8.45pt;height:0.75pt;width:0.75pt;z-index:251660288;mso-width-relative:page;mso-height-relative:page;" filled="f" o:preferrelative="t" stroked="f" coordsize="21600,21600">
          <v:path/>
          <v:fill on="f" focussize="0,0"/>
          <v:stroke on="f" joinstyle="miter"/>
          <v:imagedata r:id="rId1" r:href="rId2" o:title=""/>
          <o:lock v:ext="edit" aspectratio="t"/>
        </v:shape>
      </w:pict>
    </w:r>
    <w:r>
      <w:rPr>
        <w:rFonts w:hint="eastAsia"/>
        <w:color w:val="FFFFFF"/>
        <w:sz w:val="2"/>
        <w:szCs w:val="2"/>
      </w:rPr>
      <w:pict>
        <v:shape id="_x0000_i1025" o:spt="136" alt="学科网 zxxk.com" type="#_x0000_t136" style="height:0.85pt;width:0.85pt;" filled="f" stroked="f" coordsize="21600,21600">
          <v:path/>
          <v:fill on="f" color2="#AAAAAA" focussize="0,0"/>
          <v:stroke on="f" color="#FFFFFF"/>
          <v:imagedata o:title=""/>
          <o:lock v:ext="edit"/>
          <v:textpath on="t" fitshape="t" fitpath="t" trim="t" xscale="f" string="学科网（北京）股份有限公司 " style="font-family:宋体;font-size:8pt;v-rotate-letters:f;v-same-letter-heights:f;v-text-align:center;v-text-spacing:78650f;"/>
          <w10:wrap type="none"/>
          <w10:anchorlock/>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left" w:pos="1069"/>
      </w:tabs>
      <w:rPr>
        <w:rFonts w:hint="eastAsia" w:eastAsia="宋体"/>
        <w:lang w:eastAsia="zh-CN"/>
      </w:rPr>
    </w:pPr>
    <w:r>
      <w:rPr>
        <w:rFonts w:hint="eastAsia"/>
        <w:lang w:eastAsia="zh-CN"/>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16EC8F9"/>
    <w:multiLevelType w:val="singleLevel"/>
    <w:tmpl w:val="E16EC8F9"/>
    <w:lvl w:ilvl="0" w:tentative="0">
      <w:start w:val="1"/>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mirrorMargins w:val="1"/>
  <w:bordersDoNotSurroundHeader w:val="1"/>
  <w:bordersDoNotSurroundFooter w:val="1"/>
  <w:documentProtection w:enforcement="0"/>
  <w:defaultTabStop w:val="420"/>
  <w:evenAndOddHeaders w:val="1"/>
  <w:drawingGridHorizontalSpacing w:val="105"/>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mNiODM5MTIxOTk2M2MwZGVlYmEwNTkzZWExNjMxMzgifQ=="/>
  </w:docVars>
  <w:rsids>
    <w:rsidRoot w:val="00C806B0"/>
    <w:rsid w:val="000232A6"/>
    <w:rsid w:val="00043B54"/>
    <w:rsid w:val="00065CD2"/>
    <w:rsid w:val="00114874"/>
    <w:rsid w:val="00186127"/>
    <w:rsid w:val="00187D6E"/>
    <w:rsid w:val="001D7A06"/>
    <w:rsid w:val="00284433"/>
    <w:rsid w:val="002A1EC6"/>
    <w:rsid w:val="002E035E"/>
    <w:rsid w:val="002E7BE3"/>
    <w:rsid w:val="003F38F2"/>
    <w:rsid w:val="004151FC"/>
    <w:rsid w:val="00593181"/>
    <w:rsid w:val="0064153B"/>
    <w:rsid w:val="00672E92"/>
    <w:rsid w:val="006A5202"/>
    <w:rsid w:val="006B16C5"/>
    <w:rsid w:val="00776133"/>
    <w:rsid w:val="007D3AA7"/>
    <w:rsid w:val="00812A38"/>
    <w:rsid w:val="00855687"/>
    <w:rsid w:val="008C07DE"/>
    <w:rsid w:val="009E611B"/>
    <w:rsid w:val="00A30CCE"/>
    <w:rsid w:val="00AC3E9C"/>
    <w:rsid w:val="00AC415A"/>
    <w:rsid w:val="00B92331"/>
    <w:rsid w:val="00BC4F14"/>
    <w:rsid w:val="00BC62FB"/>
    <w:rsid w:val="00BF535F"/>
    <w:rsid w:val="00C02FC6"/>
    <w:rsid w:val="00C806B0"/>
    <w:rsid w:val="00D21F01"/>
    <w:rsid w:val="00D61ECD"/>
    <w:rsid w:val="00E476EE"/>
    <w:rsid w:val="00E650C0"/>
    <w:rsid w:val="00EF035E"/>
    <w:rsid w:val="00F700FA"/>
    <w:rsid w:val="00FA429B"/>
    <w:rsid w:val="29DA4220"/>
    <w:rsid w:val="72856CA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2"/>
      <w:lang w:val="en-US" w:eastAsia="zh-CN" w:bidi="ar-SA"/>
    </w:rPr>
  </w:style>
  <w:style w:type="character" w:default="1" w:styleId="5">
    <w:name w:val="Default Paragraph Font"/>
    <w:semiHidden/>
    <w:unhideWhenUsed/>
    <w:uiPriority w:val="1"/>
  </w:style>
  <w:style w:type="table" w:default="1" w:styleId="4">
    <w:name w:val="Normal Table"/>
    <w:semiHidden/>
    <w:unhideWhenUsed/>
    <w:uiPriority w:val="99"/>
    <w:tblPr>
      <w:tblCellMar>
        <w:top w:w="0" w:type="dxa"/>
        <w:left w:w="108" w:type="dxa"/>
        <w:bottom w:w="0" w:type="dxa"/>
        <w:right w:w="108" w:type="dxa"/>
      </w:tblCellMar>
    </w:tblPr>
  </w:style>
  <w:style w:type="paragraph" w:styleId="2">
    <w:name w:val="footer"/>
    <w:basedOn w:val="1"/>
    <w:link w:val="7"/>
    <w:unhideWhenUsed/>
    <w:uiPriority w:val="99"/>
    <w:pPr>
      <w:tabs>
        <w:tab w:val="center" w:pos="4153"/>
        <w:tab w:val="right" w:pos="8306"/>
      </w:tabs>
      <w:snapToGrid w:val="0"/>
      <w:jc w:val="left"/>
    </w:pPr>
    <w:rPr>
      <w:sz w:val="18"/>
      <w:szCs w:val="18"/>
    </w:rPr>
  </w:style>
  <w:style w:type="paragraph" w:styleId="3">
    <w:name w:val="header"/>
    <w:basedOn w:val="1"/>
    <w:link w:val="6"/>
    <w:autoRedefine/>
    <w:unhideWhenUsed/>
    <w:qFormat/>
    <w:uiPriority w:val="99"/>
    <w:pPr>
      <w:pBdr>
        <w:bottom w:val="single" w:color="auto" w:sz="6" w:space="1"/>
      </w:pBdr>
      <w:tabs>
        <w:tab w:val="center" w:pos="4153"/>
        <w:tab w:val="right" w:pos="8306"/>
      </w:tabs>
      <w:snapToGrid w:val="0"/>
      <w:jc w:val="center"/>
    </w:pPr>
    <w:rPr>
      <w:sz w:val="18"/>
      <w:szCs w:val="18"/>
    </w:rPr>
  </w:style>
  <w:style w:type="character" w:customStyle="1" w:styleId="6">
    <w:name w:val="页眉 字符"/>
    <w:basedOn w:val="5"/>
    <w:link w:val="3"/>
    <w:autoRedefine/>
    <w:qFormat/>
    <w:uiPriority w:val="99"/>
    <w:rPr>
      <w:sz w:val="18"/>
      <w:szCs w:val="18"/>
    </w:rPr>
  </w:style>
  <w:style w:type="character" w:customStyle="1" w:styleId="7">
    <w:name w:val="页脚 字符"/>
    <w:basedOn w:val="5"/>
    <w:link w:val="2"/>
    <w:autoRedefine/>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2.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2" Type="http://schemas.openxmlformats.org/officeDocument/2006/relationships/image" Target="file:///D:\qq&#25991;&#20214;\712321467\Image\C2C\Image2\%257B75232B38-A165-1FB7-499C-2E1C792CACB5%257D.png" TargetMode="External"/><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file:///D:\qq&#25991;&#20214;\712321467\Image\C2C\Image2\%257B75232B38-A165-1FB7-499C-2E1C792CACB5%257D.png" TargetMode="External"/><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2049"/>
    <customShpInfo spid="_x0000_s2053"/>
    <customShpInfo spid="_x0000_s2054"/>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18CE314-9BAF-4030-8F04-159C3E31C44C}">
  <ds:schemaRefs/>
</ds:datastoreItem>
</file>

<file path=docProps/app.xml><?xml version="1.0" encoding="utf-8"?>
<Properties xmlns="http://schemas.openxmlformats.org/officeDocument/2006/extended-properties" xmlns:vt="http://schemas.openxmlformats.org/officeDocument/2006/docPropsVTypes">
  <Template>Normal</Template>
  <Pages>14</Pages>
  <Words>1210</Words>
  <Characters>6899</Characters>
  <Lines>57</Lines>
  <Paragraphs>16</Paragraphs>
  <TotalTime>4</TotalTime>
  <ScaleCrop>false</ScaleCrop>
  <LinksUpToDate>false</LinksUpToDate>
  <CharactersWithSpaces>8093</CharactersWithSpaces>
  <Application>WPS Office_12.1.0.16399_F1E327BC-269C-435d-A152-05C5408002CA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2017-07-19T12:07:00Z</dcterms:created>
  <dc:creator>组卷网zujuan.xkw.com</dc:creator>
  <cp:lastModifiedBy>love baby</cp:lastModifiedBy>
  <dcterms:modified xsi:type="dcterms:W3CDTF">2025-03-19T10:27:09Z</dcterms:modified>
  <cp:revision>24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90CC348732A445AEA3DB72A0B335AE22_13</vt:lpwstr>
  </property>
  <property fmtid="{D5CDD505-2E9C-101B-9397-08002B2CF9AE}" pid="3" name="KSOProductBuildVer">
    <vt:lpwstr>2052-12.1.0.16399</vt:lpwstr>
  </property>
  <property fmtid="{D5CDD505-2E9C-101B-9397-08002B2CF9AE}" pid="4" name="preprocessed">
    <vt:lpwstr>1</vt:lpwstr>
  </property>
  <property fmtid="{D5CDD505-2E9C-101B-9397-08002B2CF9AE}" pid="5" name="version">
    <vt:lpwstr>fd031e266e4e477da3034c51c6238dcbmta1nty4mzawna</vt:lpwstr>
  </property>
</Properties>
</file>