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B9F4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rFonts w:ascii="黑体" w:hAnsi="黑体" w:eastAsia="黑体" w:cs="黑体"/>
          <w:b/>
          <w:sz w:val="30"/>
        </w:rPr>
      </w:pPr>
      <w:r>
        <w:rPr>
          <w:rFonts w:hint="eastAsia" w:ascii="黑体" w:hAnsi="黑体" w:eastAsia="黑体" w:cs="黑体"/>
          <w:b/>
          <w:sz w:val="30"/>
          <w:lang w:val="en-US" w:eastAsia="zh-CN"/>
        </w:rPr>
        <w:drawing>
          <wp:anchor distT="0" distB="0" distL="114300" distR="114300" simplePos="0" relativeHeight="251659264" behindDoc="0" locked="0" layoutInCell="1" allowOverlap="1">
            <wp:simplePos x="0" y="0"/>
            <wp:positionH relativeFrom="page">
              <wp:posOffset>10769600</wp:posOffset>
            </wp:positionH>
            <wp:positionV relativeFrom="topMargin">
              <wp:posOffset>11379200</wp:posOffset>
            </wp:positionV>
            <wp:extent cx="381000" cy="444500"/>
            <wp:effectExtent l="0" t="0" r="0" b="1270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9"/>
                    <a:stretch>
                      <a:fillRect/>
                    </a:stretch>
                  </pic:blipFill>
                  <pic:spPr>
                    <a:xfrm>
                      <a:off x="0" y="0"/>
                      <a:ext cx="381000" cy="444500"/>
                    </a:xfrm>
                    <a:prstGeom prst="rect">
                      <a:avLst/>
                    </a:prstGeom>
                  </pic:spPr>
                </pic:pic>
              </a:graphicData>
            </a:graphic>
          </wp:anchor>
        </w:drawing>
      </w:r>
      <w:r>
        <w:rPr>
          <w:rFonts w:hint="eastAsia" w:ascii="黑体" w:hAnsi="黑体" w:eastAsia="黑体" w:cs="黑体"/>
          <w:b/>
          <w:sz w:val="30"/>
          <w:lang w:val="en-US" w:eastAsia="zh-CN"/>
        </w:rPr>
        <w:t>4.2国家战略与政策</w:t>
      </w:r>
      <w:r>
        <w:rPr>
          <w:rFonts w:hint="eastAsia" w:ascii="黑体" w:hAnsi="黑体" w:eastAsia="黑体" w:cs="黑体"/>
          <w:b/>
          <w:sz w:val="30"/>
        </w:rPr>
        <w:t xml:space="preserve"> 课时作业</w:t>
      </w:r>
    </w:p>
    <w:p w14:paraId="75B4AD6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ascii="宋体" w:hAnsi="宋体" w:eastAsia="宋体" w:cs="宋体"/>
          <w:b/>
          <w:sz w:val="21"/>
        </w:rPr>
      </w:pPr>
      <w:r>
        <w:rPr>
          <w:rFonts w:ascii="宋体" w:hAnsi="宋体" w:eastAsia="宋体" w:cs="宋体"/>
          <w:b/>
          <w:sz w:val="21"/>
        </w:rPr>
        <w:t>一、单选题</w:t>
      </w:r>
    </w:p>
    <w:p w14:paraId="188DC09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碳中和”指企业、团队、个人在一定时间内从事生产和生活活动等过程中产生的以二氧化碳为主的温室气气体排放总量，通过多种形式而得到抵消，实现二氧化碳零排放。我国提出，力争于2030年前达到二氧化碳排放峰值，争取2060年前实现“碳中和”。为早日实现“碳中和”目标，我们应（</w:t>
      </w:r>
      <w:r>
        <w:rPr>
          <w:rFonts w:ascii="Times New Roman" w:hAnsi="Times New Roman" w:eastAsia="Times New Roman" w:cs="Times New Roman"/>
          <w:kern w:val="0"/>
          <w:sz w:val="24"/>
          <w:szCs w:val="24"/>
        </w:rPr>
        <w:t>   </w:t>
      </w:r>
      <w:r>
        <w:t>）</w:t>
      </w:r>
    </w:p>
    <w:p w14:paraId="285FDF2B">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t>A．多乘坐私家车</w:t>
      </w:r>
      <w:r>
        <w:tab/>
      </w:r>
      <w:r>
        <w:t>B．选用环保产品</w:t>
      </w:r>
      <w:r>
        <w:tab/>
      </w:r>
      <w:r>
        <w:t>C．倡导豪华包装</w:t>
      </w:r>
      <w:r>
        <w:tab/>
      </w:r>
      <w:r>
        <w:t>D．使用一次性木筷</w:t>
      </w:r>
    </w:p>
    <w:p w14:paraId="2E59AAF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jc w:val="left"/>
        <w:textAlignment w:val="center"/>
      </w:pPr>
      <w:r>
        <w:rPr>
          <w:rFonts w:ascii="楷体" w:hAnsi="楷体" w:eastAsia="楷体" w:cs="楷体"/>
        </w:rPr>
        <w:t>2019年4月22日是第50个世界地球日。地球日是由美国人海斯等发起并在全世界范围内得到世人的响应而推广的，主要意图是倡导可持续消费，选择绿色生活，善待地球</w:t>
      </w:r>
      <w:r>
        <w:t>。</w:t>
      </w:r>
    </w:p>
    <w:p w14:paraId="3D7BB22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据此回答29-30小题。</w:t>
      </w:r>
    </w:p>
    <w:p w14:paraId="4F5D722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2．可持续消费意味着(　　)</w:t>
      </w:r>
    </w:p>
    <w:p w14:paraId="56B05AE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①开发和利用可再生资源</w:t>
      </w:r>
      <w:r>
        <w:rPr>
          <w:rFonts w:ascii="Times New Roman" w:hAnsi="Times New Roman" w:eastAsia="Times New Roman" w:cs="Times New Roman"/>
          <w:kern w:val="0"/>
          <w:sz w:val="24"/>
          <w:szCs w:val="24"/>
        </w:rPr>
        <w:t>         </w:t>
      </w:r>
      <w:r>
        <w:t>②生物多样性和文化多样性的保护</w:t>
      </w:r>
    </w:p>
    <w:p w14:paraId="0F7A885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③绿色建筑、绿色食品、绿色照明 ④节水节能、垃圾分类</w:t>
      </w:r>
    </w:p>
    <w:p w14:paraId="14232930">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t>A．①③④</w:t>
      </w:r>
      <w:r>
        <w:tab/>
      </w:r>
      <w:r>
        <w:t>B．①②③</w:t>
      </w:r>
      <w:r>
        <w:tab/>
      </w:r>
      <w:r>
        <w:t>C．②③④</w:t>
      </w:r>
      <w:r>
        <w:tab/>
      </w:r>
      <w:r>
        <w:t>D．①②④</w:t>
      </w:r>
    </w:p>
    <w:p w14:paraId="5AB5F20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3．绿色生活可以包括 (　　)</w:t>
      </w:r>
    </w:p>
    <w:p w14:paraId="68D9E57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①救助物种，保护自然</w:t>
      </w:r>
      <w:r>
        <w:rPr>
          <w:rFonts w:ascii="Times New Roman" w:hAnsi="Times New Roman" w:eastAsia="Times New Roman" w:cs="Times New Roman"/>
          <w:kern w:val="0"/>
          <w:sz w:val="24"/>
          <w:szCs w:val="24"/>
        </w:rPr>
        <w:t>   </w:t>
      </w:r>
      <w:r>
        <w:t>②节约资源，重复利用</w:t>
      </w:r>
    </w:p>
    <w:p w14:paraId="3623121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③绿色消费，环保选购</w:t>
      </w:r>
      <w:r>
        <w:rPr>
          <w:rFonts w:ascii="Times New Roman" w:hAnsi="Times New Roman" w:eastAsia="Times New Roman" w:cs="Times New Roman"/>
          <w:kern w:val="0"/>
          <w:sz w:val="24"/>
          <w:szCs w:val="24"/>
        </w:rPr>
        <w:t>   </w:t>
      </w:r>
      <w:r>
        <w:t xml:space="preserve">④减少污染，垃圾分类 </w:t>
      </w:r>
    </w:p>
    <w:p w14:paraId="046149F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⑤循环回收</w:t>
      </w:r>
    </w:p>
    <w:p w14:paraId="1CC1BFAA">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t>A．①②③</w:t>
      </w:r>
      <w:r>
        <w:tab/>
      </w:r>
      <w:r>
        <w:t>B．②③④⑤</w:t>
      </w:r>
      <w:r>
        <w:tab/>
      </w:r>
      <w:r>
        <w:t>C．③</w:t>
      </w:r>
      <w:r>
        <w:tab/>
      </w:r>
      <w:r>
        <w:t>D．①②③④⑤</w:t>
      </w:r>
    </w:p>
    <w:p w14:paraId="454F0FE8">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p>
    <w:p w14:paraId="4FF9025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jc w:val="left"/>
        <w:textAlignment w:val="center"/>
        <w:rPr>
          <w:rFonts w:ascii="楷体" w:hAnsi="楷体" w:eastAsia="楷体" w:cs="楷体"/>
        </w:rPr>
      </w:pPr>
      <w:r>
        <w:rPr>
          <w:rFonts w:ascii="楷体" w:hAnsi="楷体" w:eastAsia="楷体" w:cs="楷体"/>
        </w:rPr>
        <w:t>近年来，我国开始实施油气进口多元化战略，原油进口“四面八方”格局初现，且进口量持续攀升。读下面我国石油进口通道分布示意图，完成下面小题。</w:t>
      </w:r>
    </w:p>
    <w:p w14:paraId="6A63CF8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drawing>
          <wp:inline distT="0" distB="0" distL="114300" distR="114300">
            <wp:extent cx="2772410" cy="3054350"/>
            <wp:effectExtent l="0" t="0" r="8890" b="635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2772410" cy="3054350"/>
                    </a:xfrm>
                    <a:prstGeom prst="rect">
                      <a:avLst/>
                    </a:prstGeom>
                  </pic:spPr>
                </pic:pic>
              </a:graphicData>
            </a:graphic>
          </wp:inline>
        </w:drawing>
      </w:r>
    </w:p>
    <w:p w14:paraId="4442148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4．下列说法中，正确的是（</w:t>
      </w:r>
      <w:r>
        <w:rPr>
          <w:rFonts w:ascii="Times New Roman" w:hAnsi="Times New Roman" w:eastAsia="Times New Roman" w:cs="Times New Roman"/>
          <w:kern w:val="0"/>
          <w:sz w:val="24"/>
          <w:szCs w:val="24"/>
        </w:rPr>
        <w:t>   </w:t>
      </w:r>
      <w:r>
        <w:t>）</w:t>
      </w:r>
    </w:p>
    <w:p w14:paraId="4EB5D6E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A．东北通道沿线沼泽面积大，有利于施工</w:t>
      </w:r>
    </w:p>
    <w:p w14:paraId="6A87BCF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B．西南通道沿线地势平坦，有利于施工</w:t>
      </w:r>
    </w:p>
    <w:p w14:paraId="6F8A444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C．海上通道必须经过马六甲海峡，安全性差</w:t>
      </w:r>
    </w:p>
    <w:p w14:paraId="0111ABD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D．西北通道跨温带大陆性气候区和温带季风气候区</w:t>
      </w:r>
    </w:p>
    <w:p w14:paraId="3594DE6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5．我国目前原油进口“四面八方”格局的出现有利于（</w:t>
      </w:r>
      <w:r>
        <w:rPr>
          <w:rFonts w:ascii="Times New Roman" w:hAnsi="Times New Roman" w:eastAsia="Times New Roman" w:cs="Times New Roman"/>
          <w:kern w:val="0"/>
          <w:sz w:val="24"/>
          <w:szCs w:val="24"/>
        </w:rPr>
        <w:t>   </w:t>
      </w:r>
      <w:r>
        <w:t>）</w:t>
      </w:r>
    </w:p>
    <w:p w14:paraId="5AFC00DD">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A．缓解能源供需矛盾</w:t>
      </w:r>
      <w:r>
        <w:tab/>
      </w:r>
      <w:r>
        <w:t>B．改变能源消费结构</w:t>
      </w:r>
    </w:p>
    <w:p w14:paraId="5AFC9344">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C．提高大气环境质量</w:t>
      </w:r>
      <w:r>
        <w:tab/>
      </w:r>
      <w:r>
        <w:t>D．降低能源供应安全</w:t>
      </w:r>
    </w:p>
    <w:p w14:paraId="7D0A1B66">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p>
    <w:p w14:paraId="447C033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jc w:val="left"/>
        <w:textAlignment w:val="center"/>
        <w:rPr>
          <w:rFonts w:ascii="楷体" w:hAnsi="楷体" w:eastAsia="楷体" w:cs="楷体"/>
        </w:rPr>
      </w:pPr>
      <w:r>
        <w:rPr>
          <w:rFonts w:ascii="楷体" w:hAnsi="楷体" w:eastAsia="楷体" w:cs="楷体"/>
        </w:rPr>
        <w:t>读“内蒙古光伏发电产业链模式图气据此，完成下面小题。</w:t>
      </w:r>
    </w:p>
    <w:p w14:paraId="6967FE5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drawing>
          <wp:inline distT="0" distB="0" distL="114300" distR="114300">
            <wp:extent cx="3762375" cy="2143125"/>
            <wp:effectExtent l="0" t="0" r="1905" b="571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1"/>
                    <a:stretch>
                      <a:fillRect/>
                    </a:stretch>
                  </pic:blipFill>
                  <pic:spPr>
                    <a:xfrm>
                      <a:off x="0" y="0"/>
                      <a:ext cx="3762375" cy="2143125"/>
                    </a:xfrm>
                    <a:prstGeom prst="rect">
                      <a:avLst/>
                    </a:prstGeom>
                  </pic:spPr>
                </pic:pic>
              </a:graphicData>
            </a:graphic>
          </wp:inline>
        </w:drawing>
      </w:r>
    </w:p>
    <w:p w14:paraId="304F3D0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6．图中的①、②分别为（</w:t>
      </w:r>
      <w:r>
        <w:rPr>
          <w:rFonts w:ascii="Times New Roman" w:hAnsi="Times New Roman" w:eastAsia="Times New Roman" w:cs="Times New Roman"/>
          <w:kern w:val="0"/>
          <w:sz w:val="24"/>
          <w:szCs w:val="24"/>
        </w:rPr>
        <w:t>   </w:t>
      </w:r>
      <w:r>
        <w:t>）</w:t>
      </w:r>
    </w:p>
    <w:p w14:paraId="07A11612">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t>A．粉煤灰、新型建筑材料</w:t>
      </w:r>
      <w:r>
        <w:tab/>
      </w:r>
      <w:r>
        <w:t>B．供气、液化气站</w:t>
      </w:r>
      <w:r>
        <w:tab/>
      </w:r>
      <w:r>
        <w:t>C．供水、农田灌溉</w:t>
      </w:r>
      <w:r>
        <w:tab/>
      </w:r>
      <w:r>
        <w:t>D．钢材、轧钢厂</w:t>
      </w:r>
    </w:p>
    <w:p w14:paraId="3662DA7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7．关于此发展模式的叙述，正确的是（</w:t>
      </w:r>
      <w:r>
        <w:rPr>
          <w:rFonts w:ascii="Times New Roman" w:hAnsi="Times New Roman" w:eastAsia="Times New Roman" w:cs="Times New Roman"/>
          <w:kern w:val="0"/>
          <w:sz w:val="24"/>
          <w:szCs w:val="24"/>
        </w:rPr>
        <w:t>   </w:t>
      </w:r>
      <w:r>
        <w:t>）</w:t>
      </w:r>
    </w:p>
    <w:p w14:paraId="0B60290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①立足于煤炭资源的深加工②实现了光伏发电循环发展</w:t>
      </w:r>
    </w:p>
    <w:p w14:paraId="4573611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③最终产出绿色环保电能④达到了废弃物的零排放</w:t>
      </w:r>
    </w:p>
    <w:p w14:paraId="3F43ECCE">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t>A．①②③</w:t>
      </w:r>
      <w:r>
        <w:tab/>
      </w:r>
      <w:r>
        <w:t>B．②③④</w:t>
      </w:r>
      <w:r>
        <w:tab/>
      </w:r>
      <w:r>
        <w:t>C．①②④</w:t>
      </w:r>
      <w:r>
        <w:tab/>
      </w:r>
      <w:r>
        <w:t>D．①③④</w:t>
      </w:r>
    </w:p>
    <w:p w14:paraId="5B21A54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8．关于此产业链各环节的叙述，正确的是（</w:t>
      </w:r>
      <w:r>
        <w:rPr>
          <w:rFonts w:ascii="Times New Roman" w:hAnsi="Times New Roman" w:eastAsia="Times New Roman" w:cs="Times New Roman"/>
          <w:kern w:val="0"/>
          <w:sz w:val="24"/>
          <w:szCs w:val="24"/>
        </w:rPr>
        <w:t>   </w:t>
      </w:r>
      <w:r>
        <w:t>）</w:t>
      </w:r>
    </w:p>
    <w:p w14:paraId="1672591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①煤砰石和秸秆等废弃物用于热电厂锅炉燃烧②热电厂的热蒸汽全都用于多晶硅生产</w:t>
      </w:r>
    </w:p>
    <w:p w14:paraId="1B71240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③污水处理厂再生水用作热电厂冷却水源④热电厂发电作为多晶硅生产的动力</w:t>
      </w:r>
    </w:p>
    <w:p w14:paraId="26261A97">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t>A．①②③</w:t>
      </w:r>
      <w:r>
        <w:tab/>
      </w:r>
      <w:r>
        <w:t>B．①③④</w:t>
      </w:r>
      <w:r>
        <w:tab/>
      </w:r>
      <w:r>
        <w:t>C．.①②④</w:t>
      </w:r>
      <w:r>
        <w:tab/>
      </w:r>
      <w:r>
        <w:t>D．②③④</w:t>
      </w:r>
    </w:p>
    <w:p w14:paraId="6FFF6079">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p>
    <w:p w14:paraId="3C372400">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jc w:val="left"/>
        <w:textAlignment w:val="center"/>
        <w:rPr>
          <w:rFonts w:ascii="楷体" w:hAnsi="楷体" w:eastAsia="楷体" w:cs="楷体"/>
        </w:rPr>
      </w:pPr>
      <w:r>
        <w:rPr>
          <w:rFonts w:ascii="楷体" w:hAnsi="楷体" w:eastAsia="楷体" w:cs="楷体"/>
        </w:rPr>
        <w:t>水资源、能源和粮食是区域发展的重要限制性因素。合理配置并不断调整人类活动，能够使水－能源－粮食（W－E－F）系统压力处于最优状态。下图为1997～2015年我国W－E－F系统压力指数变化情况。据此完成下面小题。</w:t>
      </w:r>
    </w:p>
    <w:p w14:paraId="0912105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drawing>
          <wp:inline distT="0" distB="0" distL="114300" distR="114300">
            <wp:extent cx="3409950" cy="1733550"/>
            <wp:effectExtent l="0" t="0" r="3810" b="381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stretch>
                      <a:fillRect/>
                    </a:stretch>
                  </pic:blipFill>
                  <pic:spPr>
                    <a:xfrm>
                      <a:off x="0" y="0"/>
                      <a:ext cx="3409950" cy="1733550"/>
                    </a:xfrm>
                    <a:prstGeom prst="rect">
                      <a:avLst/>
                    </a:prstGeom>
                  </pic:spPr>
                </pic:pic>
              </a:graphicData>
            </a:graphic>
          </wp:inline>
        </w:drawing>
      </w:r>
    </w:p>
    <w:p w14:paraId="5173195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9．在2005年以前，我国W－E－F系统总压力指数（</w:t>
      </w:r>
      <w:r>
        <w:rPr>
          <w:rFonts w:ascii="Times New Roman" w:hAnsi="Times New Roman" w:eastAsia="Times New Roman" w:cs="Times New Roman"/>
          <w:kern w:val="0"/>
          <w:sz w:val="24"/>
          <w:szCs w:val="24"/>
        </w:rPr>
        <w:t>   </w:t>
      </w:r>
      <w:r>
        <w:t>）</w:t>
      </w:r>
    </w:p>
    <w:p w14:paraId="07063355">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A．随时间呈升—降的变化</w:t>
      </w:r>
      <w:r>
        <w:tab/>
      </w:r>
      <w:r>
        <w:t>B．与能源压力指数变化完全一致</w:t>
      </w:r>
    </w:p>
    <w:p w14:paraId="58A24ED9">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C．由东南沿海向西北内陆下降</w:t>
      </w:r>
      <w:r>
        <w:tab/>
      </w:r>
      <w:r>
        <w:t>D．由东北地区向西南地区下降</w:t>
      </w:r>
    </w:p>
    <w:p w14:paraId="4436EF6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10．在1999年后，我国W－E－F系统总压力指数快速下降，主要原因是（</w:t>
      </w:r>
      <w:r>
        <w:rPr>
          <w:rFonts w:ascii="Times New Roman" w:hAnsi="Times New Roman" w:eastAsia="Times New Roman" w:cs="Times New Roman"/>
          <w:kern w:val="0"/>
          <w:sz w:val="24"/>
          <w:szCs w:val="24"/>
        </w:rPr>
        <w:t>   </w:t>
      </w:r>
      <w:r>
        <w:t>）</w:t>
      </w:r>
    </w:p>
    <w:p w14:paraId="6B4E5E3F">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A．人口自然增长率下降</w:t>
      </w:r>
      <w:r>
        <w:tab/>
      </w:r>
      <w:r>
        <w:t>B．低耗能产业增多</w:t>
      </w:r>
    </w:p>
    <w:p w14:paraId="27B0A5E9">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C．产业转移的发生</w:t>
      </w:r>
      <w:r>
        <w:tab/>
      </w:r>
      <w:r>
        <w:t>D．节约资源观念深入人心</w:t>
      </w:r>
    </w:p>
    <w:p w14:paraId="09EF8B5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11．我国自然条件的多样性、人口分布的聚集性和经济发展的不均衡性，造成我国W－E－F系统压力增大、压力空间不平衡。下列属于缓解我国W－E－F系统压力的积极措施是（</w:t>
      </w:r>
      <w:r>
        <w:rPr>
          <w:rFonts w:ascii="Times New Roman" w:hAnsi="Times New Roman" w:eastAsia="Times New Roman" w:cs="Times New Roman"/>
          <w:kern w:val="0"/>
          <w:sz w:val="24"/>
          <w:szCs w:val="24"/>
        </w:rPr>
        <w:t>   </w:t>
      </w:r>
      <w:r>
        <w:t>）</w:t>
      </w:r>
    </w:p>
    <w:p w14:paraId="108CCD5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①提高粮食产量，推进食物结构多样化</w:t>
      </w:r>
    </w:p>
    <w:p w14:paraId="49E3DCC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②推进科技进步，提高可持续发展意识</w:t>
      </w:r>
    </w:p>
    <w:p w14:paraId="32A0C2E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③提高人口布局集中度，缩小地区间发展差距</w:t>
      </w:r>
    </w:p>
    <w:p w14:paraId="2D45D02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④合理布局相关产业，不断调整产业结构</w:t>
      </w:r>
    </w:p>
    <w:p w14:paraId="1BB4C3CC">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t>A．①②③</w:t>
      </w:r>
      <w:r>
        <w:tab/>
      </w:r>
      <w:r>
        <w:t>B．①③④</w:t>
      </w:r>
      <w:r>
        <w:tab/>
      </w:r>
      <w:r>
        <w:t>C．①②④</w:t>
      </w:r>
      <w:r>
        <w:tab/>
      </w:r>
      <w:r>
        <w:t>D．②③④</w:t>
      </w:r>
    </w:p>
    <w:p w14:paraId="236B23D3">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p>
    <w:p w14:paraId="4C9F203B">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jc w:val="left"/>
        <w:textAlignment w:val="center"/>
      </w:pPr>
      <w:r>
        <w:rPr>
          <w:rFonts w:ascii="楷体" w:hAnsi="楷体" w:eastAsia="楷体" w:cs="楷体"/>
        </w:rPr>
        <w:t>2010年世界环境日中国主题为“低碳减排•绿色生活”。“低碳”浪潮已经掀起。然而根据中国低碳网调查显示，对“低碳”一无所知的占49％以上。据此完成下面小题。</w:t>
      </w:r>
    </w:p>
    <w:p w14:paraId="1470615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12．关于低碳经济的说法正确的是（</w:t>
      </w:r>
      <w:r>
        <w:rPr>
          <w:rFonts w:ascii="Times New Roman" w:hAnsi="Times New Roman" w:eastAsia="Times New Roman" w:cs="Times New Roman"/>
          <w:kern w:val="0"/>
          <w:sz w:val="24"/>
          <w:szCs w:val="24"/>
        </w:rPr>
        <w:t>   </w:t>
      </w:r>
      <w:r>
        <w:t>）</w:t>
      </w:r>
    </w:p>
    <w:p w14:paraId="58E2262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A．低碳经济就是指要减少煤炭的燃烧</w:t>
      </w:r>
    </w:p>
    <w:p w14:paraId="7D0FAE3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B．低碳经济就是指企业要降低能耗</w:t>
      </w:r>
    </w:p>
    <w:p w14:paraId="23A201E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C．低碳经济以低能耗、低污染、低排放为基础</w:t>
      </w:r>
    </w:p>
    <w:p w14:paraId="3C8A640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D．低碳经济主要是约束企业行为，与消费者无关</w:t>
      </w:r>
    </w:p>
    <w:p w14:paraId="44AEF30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13．低碳经济要求低碳生活，关于低碳生活的叙述正确的是（</w:t>
      </w:r>
      <w:r>
        <w:rPr>
          <w:rFonts w:ascii="Times New Roman" w:hAnsi="Times New Roman" w:eastAsia="Times New Roman" w:cs="Times New Roman"/>
          <w:kern w:val="0"/>
          <w:sz w:val="24"/>
          <w:szCs w:val="24"/>
        </w:rPr>
        <w:t>   </w:t>
      </w:r>
      <w:r>
        <w:t>）</w:t>
      </w:r>
    </w:p>
    <w:p w14:paraId="1250EEE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A．低碳生活是一种新的生活方式，但现实生活中很难实现</w:t>
      </w:r>
    </w:p>
    <w:p w14:paraId="615207D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B．低碳生活要求我们在生活中要减少能量消耗</w:t>
      </w:r>
    </w:p>
    <w:p w14:paraId="356AB92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C．低碳生活就是指生活中不要用煤取暖</w:t>
      </w:r>
    </w:p>
    <w:p w14:paraId="3173123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D．低碳生活要求我们不做剧烈运动，减少二氧化碳的呼出量</w:t>
      </w:r>
    </w:p>
    <w:p w14:paraId="7C7C401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14．中国低碳网调查结果告诉我们（</w:t>
      </w:r>
      <w:r>
        <w:rPr>
          <w:rFonts w:ascii="Times New Roman" w:hAnsi="Times New Roman" w:eastAsia="Times New Roman" w:cs="Times New Roman"/>
          <w:kern w:val="0"/>
          <w:sz w:val="24"/>
          <w:szCs w:val="24"/>
        </w:rPr>
        <w:t>   </w:t>
      </w:r>
      <w:r>
        <w:t>）</w:t>
      </w:r>
    </w:p>
    <w:p w14:paraId="43700F7C">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A．环境保护的观念尚未深入人心</w:t>
      </w:r>
      <w:r>
        <w:tab/>
      </w:r>
      <w:r>
        <w:t>B．实现低碳生活需要行政干预</w:t>
      </w:r>
    </w:p>
    <w:p w14:paraId="66D233F7">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C．实现低碳经济只能依靠法律手段</w:t>
      </w:r>
      <w:r>
        <w:tab/>
      </w:r>
      <w:r>
        <w:t>D．需要加强对低碳经济和低碳生活的宣传</w:t>
      </w:r>
    </w:p>
    <w:p w14:paraId="247138AA">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p>
    <w:p w14:paraId="02ED54FB">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rPr>
          <w:rFonts w:ascii="楷体" w:hAnsi="楷体" w:eastAsia="楷体" w:cs="楷体"/>
        </w:rPr>
      </w:pPr>
      <w:r>
        <w:rPr>
          <w:rFonts w:ascii="楷体" w:hAnsi="楷体" w:eastAsia="楷体" w:cs="楷体"/>
        </w:rPr>
        <w:t>秘鲁西临太平洋，海岸线曲折，多优良海湾，矿产资源丰富，采矿业是传统的工业部门。近年来，中国与秘鲁合作领域日益广泛，资源领域成为两国间最具意义的合作领域，制造业、基础设施等领域的合作也具有比较优势。目前，中国有170多家企业在秘鲁投资兴业。下图示意秘鲁主要城市和矿产分布。据此完成下面小题。</w:t>
      </w:r>
    </w:p>
    <w:p w14:paraId="664339C1">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drawing>
          <wp:inline distT="0" distB="0" distL="114300" distR="114300">
            <wp:extent cx="2428875" cy="2400300"/>
            <wp:effectExtent l="0" t="0" r="9525" b="762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3"/>
                    <a:stretch>
                      <a:fillRect/>
                    </a:stretch>
                  </pic:blipFill>
                  <pic:spPr>
                    <a:xfrm>
                      <a:off x="0" y="0"/>
                      <a:ext cx="2428875" cy="2400300"/>
                    </a:xfrm>
                    <a:prstGeom prst="rect">
                      <a:avLst/>
                    </a:prstGeom>
                  </pic:spPr>
                </pic:pic>
              </a:graphicData>
            </a:graphic>
          </wp:inline>
        </w:drawing>
      </w:r>
    </w:p>
    <w:p w14:paraId="6EEAAEE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15．资源领域成为中国和秘鲁最具有意义合作领域的主要原因是</w:t>
      </w:r>
    </w:p>
    <w:p w14:paraId="155798C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A．秘鲁法律健全，社会治安状况好</w:t>
      </w:r>
    </w:p>
    <w:p w14:paraId="1CEC4AC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B．中国制造业发展快。矿产资源贫乏</w:t>
      </w:r>
    </w:p>
    <w:p w14:paraId="77B1261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C．秘鲁矿产资源丰富，采矿业发达</w:t>
      </w:r>
    </w:p>
    <w:p w14:paraId="07202EB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D．中国劳动力价格昂贵，矿产开发成本高</w:t>
      </w:r>
    </w:p>
    <w:p w14:paraId="70C3196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16．中国在秘鲁开发矿产资源，具有的优势条件是</w:t>
      </w:r>
    </w:p>
    <w:p w14:paraId="7D34AC0A">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A．勘探技术与开采设备比较先进</w:t>
      </w:r>
      <w:r>
        <w:tab/>
      </w:r>
      <w:r>
        <w:t>B．矿石废弃物的处理能力较强</w:t>
      </w:r>
    </w:p>
    <w:p w14:paraId="61F496D1">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C．缓解我国矿产供应紧张状况</w:t>
      </w:r>
      <w:r>
        <w:tab/>
      </w:r>
      <w:r>
        <w:t>D．稳定矿产资源的进口渠道</w:t>
      </w:r>
    </w:p>
    <w:p w14:paraId="1C23680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17．中国制造业企业投资建厂的良好区位是利马和卡亚俄等港口城市，其主要原因是利马和卡亚俄</w:t>
      </w:r>
    </w:p>
    <w:p w14:paraId="1082095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①基础设施完善，旅游业发达</w:t>
      </w:r>
      <w:r>
        <w:rPr>
          <w:rFonts w:ascii="Times New Roman" w:hAnsi="Times New Roman" w:eastAsia="Times New Roman" w:cs="Times New Roman"/>
          <w:kern w:val="0"/>
          <w:sz w:val="24"/>
          <w:szCs w:val="24"/>
        </w:rPr>
        <w:t>     </w:t>
      </w:r>
      <w:r>
        <w:t>②城市人口稠密，劳动力数量多且素质高</w:t>
      </w:r>
    </w:p>
    <w:p w14:paraId="62A8864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③产业结构完成，市场广阔</w:t>
      </w:r>
      <w:r>
        <w:rPr>
          <w:rFonts w:ascii="Times New Roman" w:hAnsi="Times New Roman" w:eastAsia="Times New Roman" w:cs="Times New Roman"/>
          <w:kern w:val="0"/>
          <w:sz w:val="24"/>
          <w:szCs w:val="24"/>
        </w:rPr>
        <w:t>       </w:t>
      </w:r>
      <w:r>
        <w:t>④濒临太平洋，对外交通便利，便于开辟国际市场</w:t>
      </w:r>
    </w:p>
    <w:p w14:paraId="2FF0AF58">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A．①②</w:t>
      </w:r>
      <w:r>
        <w:tab/>
      </w:r>
      <w:r>
        <w:t>B．③④</w:t>
      </w:r>
    </w:p>
    <w:p w14:paraId="23FC1745">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C．①③</w:t>
      </w:r>
      <w:r>
        <w:tab/>
      </w:r>
      <w:r>
        <w:t>D．②④</w:t>
      </w:r>
    </w:p>
    <w:p w14:paraId="1829CC5A">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p>
    <w:p w14:paraId="1CD8AACC">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jc w:val="left"/>
        <w:textAlignment w:val="center"/>
      </w:pPr>
      <w:r>
        <w:rPr>
          <w:rFonts w:ascii="楷体" w:hAnsi="楷体" w:eastAsia="楷体" w:cs="楷体"/>
        </w:rPr>
        <w:t>重金属污染指由重金属或其化合物造成的环境污染。因人类活动导致的环境中重金属含量增加，超出正常范围，直接危害人体健康，并导致环境质量恶化。据此完成下面小题。</w:t>
      </w:r>
    </w:p>
    <w:p w14:paraId="1870DD7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18．引起重金属污染的主要人为原因有（</w:t>
      </w:r>
      <w:r>
        <w:rPr>
          <w:rFonts w:ascii="Times New Roman" w:hAnsi="Times New Roman" w:eastAsia="Times New Roman" w:cs="Times New Roman"/>
          <w:kern w:val="0"/>
          <w:sz w:val="24"/>
          <w:szCs w:val="24"/>
        </w:rPr>
        <w:t>   </w:t>
      </w:r>
      <w:r>
        <w:t>）</w:t>
      </w:r>
    </w:p>
    <w:p w14:paraId="58B7621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①采矿、废气排放</w:t>
      </w:r>
      <w:r>
        <w:rPr>
          <w:rFonts w:ascii="Times New Roman" w:hAnsi="Times New Roman" w:eastAsia="Times New Roman" w:cs="Times New Roman"/>
          <w:kern w:val="0"/>
          <w:sz w:val="24"/>
          <w:szCs w:val="24"/>
        </w:rPr>
        <w:t>  </w:t>
      </w:r>
      <w:r>
        <w:t>②污水灌溉</w:t>
      </w:r>
    </w:p>
    <w:p w14:paraId="632D948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③重金属的自然释放</w:t>
      </w:r>
      <w:r>
        <w:rPr>
          <w:rFonts w:ascii="Times New Roman" w:hAnsi="Times New Roman" w:eastAsia="Times New Roman" w:cs="Times New Roman"/>
          <w:kern w:val="0"/>
          <w:sz w:val="24"/>
          <w:szCs w:val="24"/>
        </w:rPr>
        <w:t>  </w:t>
      </w:r>
      <w:r>
        <w:t>④使用重金属超标制品</w:t>
      </w:r>
    </w:p>
    <w:p w14:paraId="3DDEAB77">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t>A．①②③</w:t>
      </w:r>
      <w:r>
        <w:tab/>
      </w:r>
      <w:r>
        <w:t>B．①②④</w:t>
      </w:r>
      <w:r>
        <w:tab/>
      </w:r>
      <w:r>
        <w:t>C．①③④</w:t>
      </w:r>
      <w:r>
        <w:tab/>
      </w:r>
      <w:r>
        <w:t>D．②③④</w:t>
      </w:r>
    </w:p>
    <w:p w14:paraId="5673974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19．从区域可持续发展的角度分析，我国防治重金属污染的主要措施有（</w:t>
      </w:r>
      <w:r>
        <w:rPr>
          <w:rFonts w:ascii="Times New Roman" w:hAnsi="Times New Roman" w:eastAsia="Times New Roman" w:cs="Times New Roman"/>
          <w:kern w:val="0"/>
          <w:sz w:val="24"/>
          <w:szCs w:val="24"/>
        </w:rPr>
        <w:t>   </w:t>
      </w:r>
      <w:r>
        <w:t>）</w:t>
      </w:r>
    </w:p>
    <w:p w14:paraId="1A688D9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①全面关闭重金属污染企业</w:t>
      </w:r>
    </w:p>
    <w:p w14:paraId="6222F8C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②健全法律法规体系，完善政策措施</w:t>
      </w:r>
    </w:p>
    <w:p w14:paraId="335EC10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③抓好重点防控地区、重点防控行业和重点防控企业</w:t>
      </w:r>
    </w:p>
    <w:p w14:paraId="22163BD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④建立有效的重金属污染和潜在生态危害评价指数体系</w:t>
      </w:r>
    </w:p>
    <w:p w14:paraId="41B615B4">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t>A．①②③</w:t>
      </w:r>
      <w:r>
        <w:tab/>
      </w:r>
      <w:r>
        <w:t>B．①②④</w:t>
      </w:r>
      <w:r>
        <w:tab/>
      </w:r>
      <w:r>
        <w:t>C．①③④</w:t>
      </w:r>
      <w:r>
        <w:tab/>
      </w:r>
      <w:r>
        <w:t>D．②③④</w:t>
      </w:r>
    </w:p>
    <w:p w14:paraId="5888D4F6">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p>
    <w:p w14:paraId="54B19020">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jc w:val="left"/>
        <w:textAlignment w:val="center"/>
        <w:rPr>
          <w:rFonts w:ascii="楷体" w:hAnsi="楷体" w:eastAsia="楷体" w:cs="楷体"/>
        </w:rPr>
      </w:pPr>
      <w:r>
        <w:rPr>
          <w:rFonts w:ascii="楷体" w:hAnsi="楷体" w:eastAsia="楷体" w:cs="楷体"/>
        </w:rPr>
        <w:t>近年来，山东省阳谷县盛世农场按照循环经济的发展理念构建秸秆利用产业链，推进产业良性循环、良性发展，实现产业循环升级。下图为“山东省阳谷县盛世农场部分产业链示意图”。据此完成下列小题。</w:t>
      </w:r>
    </w:p>
    <w:p w14:paraId="1673F7F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drawing>
          <wp:inline distT="0" distB="0" distL="114300" distR="114300">
            <wp:extent cx="3657600" cy="1800225"/>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4"/>
                    <a:stretch>
                      <a:fillRect/>
                    </a:stretch>
                  </pic:blipFill>
                  <pic:spPr>
                    <a:xfrm>
                      <a:off x="0" y="0"/>
                      <a:ext cx="3657600" cy="1800225"/>
                    </a:xfrm>
                    <a:prstGeom prst="rect">
                      <a:avLst/>
                    </a:prstGeom>
                  </pic:spPr>
                </pic:pic>
              </a:graphicData>
            </a:graphic>
          </wp:inline>
        </w:drawing>
      </w:r>
    </w:p>
    <w:p w14:paraId="41C469C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20．该秸秆利用产业链体现了可持续发展的（</w:t>
      </w:r>
      <w:r>
        <w:rPr>
          <w:rFonts w:ascii="Times New Roman" w:hAnsi="Times New Roman" w:eastAsia="Times New Roman" w:cs="Times New Roman"/>
          <w:kern w:val="0"/>
          <w:sz w:val="24"/>
          <w:szCs w:val="24"/>
        </w:rPr>
        <w:t>   </w:t>
      </w:r>
      <w:r>
        <w:t>）</w:t>
      </w:r>
    </w:p>
    <w:p w14:paraId="65E538B5">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t>A．持续性原则</w:t>
      </w:r>
      <w:r>
        <w:tab/>
      </w:r>
      <w:r>
        <w:t>B．公平性原则</w:t>
      </w:r>
      <w:r>
        <w:tab/>
      </w:r>
      <w:r>
        <w:t>C．共同但有区别的责任原则</w:t>
      </w:r>
      <w:r>
        <w:tab/>
      </w:r>
      <w:r>
        <w:t>D．发展性原则</w:t>
      </w:r>
    </w:p>
    <w:p w14:paraId="777A6EB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21．下列关于山东省阳谷县盛世农场循环经济的叙述，正确的是（</w:t>
      </w:r>
      <w:r>
        <w:rPr>
          <w:rFonts w:ascii="Times New Roman" w:hAnsi="Times New Roman" w:eastAsia="Times New Roman" w:cs="Times New Roman"/>
          <w:kern w:val="0"/>
          <w:sz w:val="24"/>
          <w:szCs w:val="24"/>
        </w:rPr>
        <w:t>   </w:t>
      </w:r>
      <w:r>
        <w:t>）</w:t>
      </w:r>
    </w:p>
    <w:p w14:paraId="01A4E4F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A．修建食用菌培养材料处理中心，提高了生产成本，降低了农业经济效益</w:t>
      </w:r>
    </w:p>
    <w:p w14:paraId="65D550F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B．菌渣作为优质有机肥还田，利于保护环境和提高土壤肥力</w:t>
      </w:r>
    </w:p>
    <w:p w14:paraId="38A0C2C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C．与秸秆还田相比，该农场秸秆利用延长了产业链，增加了农民的负担</w:t>
      </w:r>
    </w:p>
    <w:p w14:paraId="2829736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D．生产过程中不会有任何污染物排放到环境中</w:t>
      </w:r>
    </w:p>
    <w:p w14:paraId="4217C40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p>
    <w:p w14:paraId="6DABFFB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jc w:val="left"/>
        <w:textAlignment w:val="center"/>
      </w:pPr>
      <w:r>
        <w:rPr>
          <w:rFonts w:ascii="楷体" w:hAnsi="楷体" w:eastAsia="楷体" w:cs="楷体"/>
        </w:rPr>
        <w:t>“第六产业”通过鼓励农户搞多种经营，不仅种植农作物（第一产业），而且从事农产品加工（第二产业）与销售农产品及其加工产品（第三产业），形成“1+2+3=6”的叠加优势或“1×2×3=6”的乘法效应。据此完成下面小题。</w:t>
      </w:r>
    </w:p>
    <w:p w14:paraId="6B8199C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22．与传统农业相比，“第六产业”的突出特点是（</w:t>
      </w:r>
      <w:r>
        <w:rPr>
          <w:rFonts w:ascii="Times New Roman" w:hAnsi="Times New Roman" w:eastAsia="Times New Roman" w:cs="Times New Roman"/>
          <w:kern w:val="0"/>
          <w:sz w:val="24"/>
          <w:szCs w:val="24"/>
        </w:rPr>
        <w:t>   </w:t>
      </w:r>
      <w:r>
        <w:t>）</w:t>
      </w:r>
    </w:p>
    <w:p w14:paraId="08192090">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A．农业投入更大，属集约型农业</w:t>
      </w:r>
      <w:r>
        <w:tab/>
      </w:r>
      <w:r>
        <w:t>B．科技水平高，产品附加值高</w:t>
      </w:r>
    </w:p>
    <w:p w14:paraId="567543F4">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C．产业交错融合，经济效益更好</w:t>
      </w:r>
      <w:r>
        <w:tab/>
      </w:r>
      <w:r>
        <w:t>D．生产规模大，产品商品率高</w:t>
      </w:r>
    </w:p>
    <w:p w14:paraId="1EEA10E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23．影响“第六产业”发展的主导因素是（</w:t>
      </w:r>
      <w:r>
        <w:rPr>
          <w:rFonts w:ascii="Times New Roman" w:hAnsi="Times New Roman" w:eastAsia="Times New Roman" w:cs="Times New Roman"/>
          <w:kern w:val="0"/>
          <w:sz w:val="24"/>
          <w:szCs w:val="24"/>
        </w:rPr>
        <w:t>   </w:t>
      </w:r>
      <w:r>
        <w:t>）</w:t>
      </w:r>
    </w:p>
    <w:p w14:paraId="2D390E90">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t>A．自然因素</w:t>
      </w:r>
      <w:r>
        <w:tab/>
      </w:r>
      <w:r>
        <w:t>B．科技水平</w:t>
      </w:r>
      <w:r>
        <w:tab/>
      </w:r>
      <w:r>
        <w:t>C．创新意识</w:t>
      </w:r>
      <w:r>
        <w:tab/>
      </w:r>
      <w:r>
        <w:t>D．交通条件</w:t>
      </w:r>
    </w:p>
    <w:p w14:paraId="53455CE9">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p>
    <w:p w14:paraId="5E5A3FC3">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jc w:val="left"/>
        <w:textAlignment w:val="center"/>
      </w:pPr>
      <w:r>
        <w:rPr>
          <w:rFonts w:ascii="楷体" w:hAnsi="楷体" w:eastAsia="楷体" w:cs="楷体"/>
        </w:rPr>
        <w:t>继上海市2019年7月1日起实施城市生活垃圾分类后，西安市在9月1日起也实施了生活垃圾分类。垃圾分类还被纳入了法制框架。据此完成下面小题。</w:t>
      </w:r>
    </w:p>
    <w:p w14:paraId="77533C2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24．城市垃圾分类的主要目的是（</w:t>
      </w:r>
      <w:r>
        <w:rPr>
          <w:rFonts w:ascii="Times New Roman" w:hAnsi="Times New Roman" w:eastAsia="Times New Roman" w:cs="Times New Roman"/>
          <w:kern w:val="0"/>
          <w:sz w:val="24"/>
          <w:szCs w:val="24"/>
        </w:rPr>
        <w:t>   </w:t>
      </w:r>
      <w:r>
        <w:t>）</w:t>
      </w:r>
    </w:p>
    <w:p w14:paraId="4D93EE4F">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A．提高资源有效利用率</w:t>
      </w:r>
      <w:r>
        <w:tab/>
      </w:r>
      <w:r>
        <w:t>B．提高城市的文明程度</w:t>
      </w:r>
    </w:p>
    <w:p w14:paraId="017D37F4">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pPr>
      <w:r>
        <w:t>C．降低垃圾处理的成本</w:t>
      </w:r>
      <w:r>
        <w:tab/>
      </w:r>
      <w:r>
        <w:t>D．减少城市生活垃圾量</w:t>
      </w:r>
    </w:p>
    <w:p w14:paraId="3E48EE3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25．实现垃圾分类目的的最关键环节是（</w:t>
      </w:r>
      <w:r>
        <w:rPr>
          <w:rFonts w:ascii="Times New Roman" w:hAnsi="Times New Roman" w:eastAsia="Times New Roman" w:cs="Times New Roman"/>
          <w:kern w:val="0"/>
          <w:sz w:val="24"/>
          <w:szCs w:val="24"/>
        </w:rPr>
        <w:t>   </w:t>
      </w:r>
      <w:r>
        <w:t>）</w:t>
      </w:r>
    </w:p>
    <w:p w14:paraId="43DD2AE4">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r>
        <w:t>A．制定法律法规</w:t>
      </w:r>
      <w:r>
        <w:tab/>
      </w:r>
      <w:r>
        <w:t>B．垃圾资源化处理</w:t>
      </w:r>
      <w:r>
        <w:tab/>
      </w:r>
      <w:r>
        <w:t>C．加强宣传教育</w:t>
      </w:r>
      <w:r>
        <w:tab/>
      </w:r>
      <w:r>
        <w:t>D．推广分类运输</w:t>
      </w:r>
    </w:p>
    <w:p w14:paraId="3D3F11D7">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pPr>
    </w:p>
    <w:p w14:paraId="3E664B71">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jc w:val="left"/>
        <w:textAlignment w:val="center"/>
        <w:rPr>
          <w:rFonts w:ascii="宋体" w:hAnsi="宋体" w:eastAsia="宋体" w:cs="宋体"/>
          <w:b/>
          <w:sz w:val="21"/>
        </w:rPr>
      </w:pPr>
      <w:r>
        <w:rPr>
          <w:rFonts w:ascii="宋体" w:hAnsi="宋体" w:eastAsia="宋体" w:cs="宋体"/>
          <w:b/>
          <w:sz w:val="21"/>
        </w:rPr>
        <w:t>二、综合题</w:t>
      </w:r>
    </w:p>
    <w:p w14:paraId="158F212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rPr>
          <w:rFonts w:hint="eastAsia"/>
          <w:lang w:val="en-US" w:eastAsia="zh-CN"/>
        </w:rPr>
        <w:t>26</w:t>
      </w:r>
      <w:r>
        <w:t>．</w:t>
      </w:r>
    </w:p>
    <w:p w14:paraId="1BA06921">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jc w:val="left"/>
        <w:textAlignment w:val="center"/>
        <w:rPr>
          <w:rFonts w:ascii="楷体" w:hAnsi="楷体" w:eastAsia="楷体" w:cs="楷体"/>
        </w:rPr>
      </w:pPr>
      <w:r>
        <w:rPr>
          <w:rFonts w:ascii="楷体" w:hAnsi="楷体" w:eastAsia="楷体" w:cs="楷体"/>
        </w:rPr>
        <w:t>竹排江是南宁市主要的内河之一，由北向南贯穿市区，其上游河段叫那考河。20世纪90年代开始，沿河养殖业兴起，大量污水和垃圾进入那考河，那考河一度变成“纳污河”。从2015年起，当地政府按照海绵城市建设理念，实施了河道截污、河道生态、沿岸景观工程以及污水厂建设等，由“点源治理”转变为“适度集中、就地处理、就地回用”的流域综合治理。如今那考河沿岸成为水清岸绿的滨江公园。</w:t>
      </w:r>
    </w:p>
    <w:p w14:paraId="3F716D1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简述采用“适度集中、就地处理、就地回用”模式治理那考河污染的意义。</w:t>
      </w:r>
    </w:p>
    <w:p w14:paraId="0811500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sectPr>
          <w:footerReference r:id="rId3" w:type="default"/>
          <w:footerReference r:id="rId4" w:type="even"/>
          <w:pgSz w:w="11907" w:h="16839"/>
          <w:pgMar w:top="720" w:right="720" w:bottom="720" w:left="720" w:header="500" w:footer="500" w:gutter="0"/>
          <w:cols w:space="425" w:num="1" w:sep="1"/>
          <w:docGrid w:type="lines" w:linePitch="312" w:charSpace="0"/>
        </w:sectPr>
      </w:pPr>
    </w:p>
    <w:p w14:paraId="01B8605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center"/>
        <w:rPr>
          <w:rFonts w:ascii="宋体" w:hAnsi="宋体" w:eastAsia="宋体" w:cs="宋体"/>
          <w:b/>
          <w:sz w:val="21"/>
        </w:rPr>
      </w:pPr>
      <w:r>
        <w:rPr>
          <w:rFonts w:ascii="宋体" w:hAnsi="宋体" w:eastAsia="宋体" w:cs="宋体"/>
          <w:b/>
          <w:sz w:val="21"/>
        </w:rPr>
        <w:t>参考答案：</w:t>
      </w:r>
    </w:p>
    <w:p w14:paraId="611390B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1．B</w:t>
      </w:r>
    </w:p>
    <w:p w14:paraId="42E36FC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详解】要实现“碳中和”目标主要应尽量少排放二氧化碳和保护植被。多乘坐私家车，会多消耗矿物燃料，多排放二氧化碳，排除A；环保产品在生产和消费环节排放的二氧化碳少，因此选用环保产品有利于早日实现“碳中和”目标，B符合题意；豪华包装浪费资源和能源，会多排放二氧化碳，排除C；使用一次性木筷会过多地消耗森林资源，不利于保护植被，排除D。故选B。</w:t>
      </w:r>
    </w:p>
    <w:p w14:paraId="57C10FD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2．C    3．D</w:t>
      </w:r>
    </w:p>
    <w:p w14:paraId="37F74BE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解析】2．可持续消费指的是消费行为，开发和利用可再生资源属于生产行为，①错误；而生物多样性和文化多样性的保护，绿色建筑、绿色食品、绿色照明，节水节能、垃圾分类等都属于消费过程中的行为，②③④正确，故答案选C项。</w:t>
      </w:r>
    </w:p>
    <w:p w14:paraId="18F54E8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3．绿色生活方式应该是指一切有利于生态、经济、社会可持续发展的生活方式，例如：救助物种，保护自然；节约资源，重复利用；绿色消费，环保选购；减少污染，垃圾分类 ；循环回收等，①②③④⑤正确，故答案选D项。</w:t>
      </w:r>
    </w:p>
    <w:p w14:paraId="6F9CCCE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4．C    5．A</w:t>
      </w:r>
    </w:p>
    <w:p w14:paraId="1639BB2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分析】4．根据材料中的图可看出，东北通道沿线沼泽面积大，不利于施工，A错误；西南通道沿线地势起伏大，不利于施工，B错误；海上通道必须经过马六甲海峡，安全性差，C正确；西北通道主要跨温带大陆性气候区，没有跨温带季风气候区，D错误。故选C。</w:t>
      </w:r>
    </w:p>
    <w:p w14:paraId="55FA10C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5．我国目前原油进口“四面八方”格局的出现有利于增加能源多地区供应，缓解能源供需矛盾，提高能源供应安全，A正确，D错误。原油进口“四面八方”格局有利于改善我国能源消费结构，并不能依靠进口石油直接改变能源消费结构，B错误；原油进口是否“四面八方”对大气环境质量影响不大，C错误。故选A。</w:t>
      </w:r>
    </w:p>
    <w:p w14:paraId="143217E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点睛】常规能源短缺的解决措施：1、开源角度（1）开发新能源，发展核电。（2）实施能源跨区域调配工程（如西气东输、西电东送等）。（3）建立能源战略储备体系。（4）加大资源勘探力度。（5）实现石油进口渠道的多元化。2、节流角度（1）发展科技，提高能源的利用率。（2）加强宣传，提高公民节约能源的意识。优化产业结构，发展节能产业。（4）利用经济杠杆促进节流。</w:t>
      </w:r>
    </w:p>
    <w:p w14:paraId="4099BB6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6．A    7．A    8．B</w:t>
      </w:r>
    </w:p>
    <w:p w14:paraId="7BDC6AD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【分析】6．根据图示的生产关系，①利用热电厂的热、电之外的产品主要是粉煤灰发展生产，可生产建材、新型建筑材料。A正确。BCD错误。故选A。</w:t>
      </w:r>
    </w:p>
    <w:p w14:paraId="03E8D49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 xml:space="preserve">7．根据图示信息，此发展模式是立足于煤炭资源的深加工，实现了光伏发电循环发展，最终产出绿色环保电能，①②③正确。但是此发展模式仍然有废气排放，并未达到废弃物的零排放，④错。 A正确。BCD错误。故选A。 </w:t>
      </w:r>
    </w:p>
    <w:p w14:paraId="1771FF6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8．根据供热线的分布判断，热电厂的热蒸汽并没有全都用于多晶硅生产，②错。排除ACD。B正确。故选B。</w:t>
      </w:r>
    </w:p>
    <w:p w14:paraId="0043CDC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点睛】工业联系类型1.各工厂的不同工序和生产过程之间存在着工业联系;2.许多工厂共用基础设施形成工业联系;3.许多工厂生产的产品共同成为另一产品的零部件，产生工业联系;4.许多工厂在计算机、互联网上存在工业联系。</w:t>
      </w:r>
    </w:p>
    <w:p w14:paraId="7614E27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9．A    10．B    11．C</w:t>
      </w:r>
    </w:p>
    <w:p w14:paraId="4A7099F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【分析】本题考查我国自然资源的分布资源的分布和区域的协调发展。</w:t>
      </w:r>
    </w:p>
    <w:p w14:paraId="5979F50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9．在2005年以前，我国W-E一Ｆ系统总压力指数在1999年之前是上升的，之后下降，故A对；由图可知在2005年以前总压力指数取决于能源压力，所以总压力指数和能源压力指数大致趋势一致，但变化幅度不尽相同，故B错误；总压力指数很大程度是能源压力导致，而我国东南沿海经济发达，常规能源短缺，故能源压力大于西北，C错;我国西南地区处于南方季风区，降水总体比东北地区多，D错误。</w:t>
      </w:r>
    </w:p>
    <w:p w14:paraId="16DBB52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10．由材料可得1999年之前压力指数很大程度是能源压力导致，后期压力指数减小，说明发展了低耗能工业，能源压力减小，故B符合题意；由材料可得我国压力指数很大程度是经济发展和人口分布与资源分布不均衡导致，与人口自然增长率关系不大，节约资源观念正逐步普及，但还没完全深入人心，也不是主要原因，故A、D错误；区域区位条件的变化导致产业转移，产业转移不可能频繁发生，故C错误。故选B。</w:t>
      </w:r>
    </w:p>
    <w:p w14:paraId="0EE2323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11．集中布局人口会加大地区发展差距，故③错误；推进科技进步，提高可持续发展意识，保护合理利用资源；提高粮食产量，推进食物结构多样化，降低粮食压力；合理布局相关产业，不断调整产业结构，实现资源与工业的合理布局，可有效降低压力指数，①②④符合题意，故本题选C。</w:t>
      </w:r>
    </w:p>
    <w:p w14:paraId="6FF8C7E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12．C    13．B    14．D</w:t>
      </w:r>
    </w:p>
    <w:p w14:paraId="3CF9C2F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分析】12．“低碳”是为了减少能耗，以降低二氧化碳的排放量，所以低碳经济并不仅指减少煤炭的燃烧、企业要降低能耗、也不仅约束企业行为，而是指人们在生产和生活过程中，通过低能耗、低污染、低排放，以减少二氧化碳的排放，C正确，ABD错误。故选C 。</w:t>
      </w:r>
    </w:p>
    <w:p w14:paraId="48BC86A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13．低碳生活需要我们在日常生活中减少能源消耗，只要在我们的生活中，尽自己的努力，减少浪费行为，就是一种低碳生活，A错误；并不是不要用煤取暖，也不是不做剧烈运动，CD错误，故B正确。</w:t>
      </w:r>
    </w:p>
    <w:p w14:paraId="578197F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14．中国低碳网调查结果显示，近一半的人对“低碳”一无所知，这样的结果告诉我们：现阶段需要加强宣传，提高人们对“低碳”概念的认识和理解；并不能说明实现低碳生活需要行政干预；也不能说明实现低碳经济只能依靠法律手段，D正确，BC错误。低碳并不等于环境保护，A错误。故选D。</w:t>
      </w:r>
    </w:p>
    <w:p w14:paraId="59D27D6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点睛】低碳经济是指在可持续发展理念指导下，通过技术创新、制度创新、产业转型、新能源开发等多种手段，尽可能地减少煤炭、石油等高碳能源消耗，减少温室气体排放，达到经济社会发展与生态环境保护双赢的一种经济发展形态。</w:t>
      </w:r>
    </w:p>
    <w:p w14:paraId="662F830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15．C    16．A    17．D</w:t>
      </w:r>
    </w:p>
    <w:p w14:paraId="2FB1EBD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解析】15．资源领域成为中国和秘鲁最具意义合作领域的主要原因是秘鲁矿产资源丰富，采矿业发达，C对。中国矿产资源并不贫乏，B错。秘鲁为发展中国家，法律还不健全，社会治安状况较差，A错。中国劳动力价格目前还比较低廉，D错。故选C。</w:t>
      </w:r>
    </w:p>
    <w:p w14:paraId="3A5754A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16．中国在秘鲁开发矿产资源，具有的优势条件是中国矿产资源的勘探技术与开采设备是比较先进的，A对。矿石废弃物的处理能力较弱，不具有世界先进水平，B错。缓解我国矿产供应紧张状况和稳定矿产资源的进口，是矿产资源开采的目的和结果，不是矿产资源开采的优势条件，C、D错。故选A。</w:t>
      </w:r>
    </w:p>
    <w:p w14:paraId="3876EA8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17．根据图文信息可知，利马和卡亚俄均濒临太平洋，对外交通便利，利于开辟国际市场，④对。利马和卡亚俄是秘鲁的重要城市，可推断出这两城市基础设施比较完善，劳动力资源丰富，消费市场广阔，但无法推断出旅游业发达、产业结构完整等信息，②对，①、③错。②④正确，故选D。</w:t>
      </w:r>
    </w:p>
    <w:p w14:paraId="41F2917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18．B    19．D</w:t>
      </w:r>
    </w:p>
    <w:p w14:paraId="68CFDEA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【分析】18．重金属污染主要由采矿和废气排放、污水灌溉及使用重金属超标制品等人为原因所致，①②④正确；重金属自然释放属自然原因，③错误，B项正确。故选B。</w:t>
      </w:r>
    </w:p>
    <w:p w14:paraId="740C34F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19．全面关闭重金属污染企业不符合实际，①错误。健全法律法规体系，完善政策措施，有利于重金属污染防控，②正确。抓好重点防控地区，重点防控行业和重点防控企业，有利于从源头控制污染，③正确。建立有效的重金属污染和潜在生态危害评价指数体系，有利于及时预警和控制污染，④正确，D项正确。故选D。</w:t>
      </w:r>
    </w:p>
    <w:p w14:paraId="1518F08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点睛】重金属的污染主要来源工业污染，其次是交通污染和生活垃圾污染。工业污染大多通过废渣、废水、废气排入环境，在人和动物、植物中富集，从而对环境和人的健康造成很大的危害，工业污染的治理可以通过一些技术方法、管理措施来降低它的污染，最终达到国家的污染物排放标准；交通污染主要是汽车尾气的排放，国家制定了一系列的管理办法，例如：使用乙醇汽油、安装汽车尾气净化器等；生活污染主要是一些生活垃圾的污染，废旧电池、破碎的照明灯、没有用完的化妆品、上彩釉的碗碟等，对于重金属的污染只要我们从其来源加以控制，就多多少少可以减少重金属污染。</w:t>
      </w:r>
    </w:p>
    <w:p w14:paraId="02F5E47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20．A    21．B</w:t>
      </w:r>
    </w:p>
    <w:p w14:paraId="0ECA9CA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【解析】20．该产业链通过对秸秆进行收集再利用，加强的废弃物的利用，体现了可持续发展的持续性原则，A正确；与公平性原则、发展性原则、共同但有区别的责任原则关系不大。故选A。</w:t>
      </w:r>
    </w:p>
    <w:p w14:paraId="18FF78E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21．修建食用菌培养材料处理中心，有利于加强食用菌的种植，并不会降低农业经济效益，A错。菌渣作为优质有机肥还田，有利于保护环境，同时提高土壤肥力，B正确。与秸秆还田相比，该产业链增加了菌类的养殖，增加了农产品种类，提高了经济收入，菌渣作为优质有机肥还田，减少了农民对化肥的使用，并不会增加农民的负担，C错。生产过程中依然有部分污染物排放的环境中，D选项表述绝对化，D错。故选B。</w:t>
      </w:r>
    </w:p>
    <w:p w14:paraId="52BDD27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点睛】理解可持续发展的概念时，要抓住其中的关键，既满足当代人的需要，又不损害后代人的利益，这是持续性原则。另外，不要把公平性原则与共同性原则混为一谈，前者强调全球不同地区之间的公平、代际之间的公平、人类与其他种群之间的公平，而后者强调全球这个整体，发展经济和保护环境需要各个国家共同参与。</w:t>
      </w:r>
    </w:p>
    <w:p w14:paraId="1533431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22．C    23．C</w:t>
      </w:r>
    </w:p>
    <w:p w14:paraId="5992066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【分析】22．根据材料可知，与传统农业比较，第六农业的突出特点是多种经营交错融合，经济效益晚高，C正确。ABD错误，故选C。</w:t>
      </w:r>
    </w:p>
    <w:p w14:paraId="6ED6157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23．第六产业的形成是人类对产业融合的结果，故影响“第六产业”发展的主导因素是创新意识，自然因素对它的形成没有影响，A错误。科技水平、交通条件对第六产业影响不大，BD错误，故选C。</w:t>
      </w:r>
    </w:p>
    <w:p w14:paraId="02382DC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【点睛】本题考查新型产业的形成及特点，结合材料的信息进行分析即可。</w:t>
      </w:r>
    </w:p>
    <w:p w14:paraId="66FE657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24．A    25．B</w:t>
      </w:r>
    </w:p>
    <w:p w14:paraId="20073AC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分析】24．可回收物可以回收利用，厨余垃圾等可以堆肥，对垃圾的合理分类可以提高资源有效利用率，A项正确。垃圾分类对提高城市的文明程度有一定影响，但城市的文明程度还受到其他因素的影响（如人口的素质等），故提高城市的文明程度不是主要目的，B项错误。实施垃圾分类需要增加大量的资金和劳动力，会增加垃圾的处理成本，C项错误。垃圾分类并没有减少城市生活垃圾量，D项错误。故选A。</w:t>
      </w:r>
    </w:p>
    <w:p w14:paraId="1892D37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25．垃圾分类的主要目的在于提高资源有效利用率，因此对分类后的垃圾进行资源化处理是实现这一目的的最关键环节，B项正确。制定法律法规、加强宣传教育、推广分类运输均为垃圾分类提供了有效保障，但不是实现垃圾分类目的的最关键环节，A、C、D项错误。故选B。</w:t>
      </w:r>
    </w:p>
    <w:p w14:paraId="7204784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点睛】垃圾分类，一般是指按一定规定或标准将垃圾分类储存、投放和搬运，从而转变成公共资源的一系列活动的总称。垃圾分类的目的是提高垃圾的资源价值和经济价值，力争物尽其用，减少垃圾处理量和处理设备的使用，降低处理成本，减少土地资源的消耗，具有社会、经济、生态等几方面的效益。</w:t>
      </w:r>
    </w:p>
    <w:p w14:paraId="3F5003F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rPr>
          <w:rFonts w:hint="eastAsia"/>
          <w:lang w:val="en-US" w:eastAsia="zh-CN"/>
        </w:rPr>
        <w:t>26</w:t>
      </w:r>
      <w:bookmarkStart w:id="0" w:name="_GoBack"/>
      <w:bookmarkEnd w:id="0"/>
      <w:r>
        <w:t>．节约治污成本；提高水的循环利用率；实现垃圾的无害化处理和资源化利用；有效减少污染物入河；降低污染物的影响范围和强度(对下游的影响)；改善全流域的环境和城市人居环境。</w:t>
      </w:r>
    </w:p>
    <w:p w14:paraId="5D683F6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【分析】考查河流污染治理模式及其意义。</w:t>
      </w:r>
    </w:p>
    <w:p w14:paraId="29BBF3B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pPr>
      <w:r>
        <w:t>【详解】读材料可知，当地政府按照海绵城市建设理念，采取“适度集中、就地处理”模式，实施河道截污与污水厂建设有效减少了污染物入河，降低了污染物对下游的影响范围和强度，同时节省了治污成本；“就地回用”提高了水资源的循环利用率，实现垃圾的无害化处理和资源化利用；流域综合治理中注重加强河道生态、沿岸景观工程建设，能有效改善全流域的环境，使滨江公园成为水清岸绿的城市宜居环境。</w:t>
      </w:r>
    </w:p>
    <w:p w14:paraId="36362F4A"/>
    <w:sectPr>
      <w:headerReference r:id="rId5" w:type="default"/>
      <w:footerReference r:id="rId6" w:type="default"/>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35692">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14:paraId="6F942059">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p w14:paraId="1E998976">
    <w:pPr>
      <w:tabs>
        <w:tab w:val="center" w:pos="4153"/>
        <w:tab w:val="right" w:pos="8306"/>
      </w:tabs>
      <w:snapToGrid w:val="0"/>
      <w:jc w:val="left"/>
      <w:rPr>
        <w:kern w:val="0"/>
        <w:sz w:val="2"/>
        <w:szCs w:val="2"/>
      </w:rPr>
    </w:pPr>
    <w:r>
      <w:rPr>
        <w:color w:val="FFFFFF"/>
        <w:sz w:val="2"/>
        <w:szCs w:val="2"/>
      </w:rPr>
      <w:pict>
        <v:shape id="_x0000_s2051" o:spid="_x0000_s2051"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2" o:spid="_x0000_s2052"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86299">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AF63D">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A76E">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F3923">
    <w:pPr>
      <w:pBdr>
        <w:bottom w:val="none" w:color="auto" w:sz="0" w:space="1"/>
      </w:pBdr>
      <w:snapToGrid w:val="0"/>
      <w:rPr>
        <w:kern w:val="0"/>
        <w:sz w:val="2"/>
        <w:szCs w:val="2"/>
      </w:rPr>
    </w:pPr>
    <w:r>
      <w:pict>
        <v:shape id="图片 4" o:spid="_x0000_s2053"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jYzkyNzA3MzhkNWY1N2U3MTQyZTM5OTJkYjhmYjUifQ=="/>
  </w:docVars>
  <w:rsids>
    <w:rsidRoot w:val="00C806B0"/>
    <w:rsid w:val="00043B54"/>
    <w:rsid w:val="001D7A06"/>
    <w:rsid w:val="00284433"/>
    <w:rsid w:val="002A1EC6"/>
    <w:rsid w:val="002E035E"/>
    <w:rsid w:val="004151FC"/>
    <w:rsid w:val="006B16C5"/>
    <w:rsid w:val="00776133"/>
    <w:rsid w:val="008C07DE"/>
    <w:rsid w:val="00A30CCE"/>
    <w:rsid w:val="00AC3E9C"/>
    <w:rsid w:val="00BC4F14"/>
    <w:rsid w:val="00BF535F"/>
    <w:rsid w:val="00C02FC6"/>
    <w:rsid w:val="00C806B0"/>
    <w:rsid w:val="00E476EE"/>
    <w:rsid w:val="00EF035E"/>
    <w:rsid w:val="1BDB43A1"/>
    <w:rsid w:val="3AAC199B"/>
    <w:rsid w:val="63163A63"/>
    <w:rsid w:val="68946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3465</Words>
  <Characters>3536</Characters>
  <Lines>0</Lines>
  <Paragraphs>0</Paragraphs>
  <TotalTime>4</TotalTime>
  <ScaleCrop>false</ScaleCrop>
  <LinksUpToDate>false</LinksUpToDate>
  <CharactersWithSpaces>3700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阿巴西</cp:lastModifiedBy>
  <dcterms:modified xsi:type="dcterms:W3CDTF">2025-03-19T00:59:11Z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2052-12.1.0.20305</vt:lpwstr>
  </property>
  <property fmtid="{D5CDD505-2E9C-101B-9397-08002B2CF9AE}" pid="7" name="ICV">
    <vt:lpwstr>3CD84852C55846B490FB5995CCA0ECB3_12</vt:lpwstr>
  </property>
  <property fmtid="{D5CDD505-2E9C-101B-9397-08002B2CF9AE}" pid="8" name="KSOTemplateDocerSaveRecord">
    <vt:lpwstr>eyJoZGlkIjoiZGI3ZDdkOWMxY2M0Zjc1MmY0NTc2ZDJlZmVhOTBiYmUiLCJ1c2VySWQiOiI0NDkxODU2NTcifQ==</vt:lpwstr>
  </property>
</Properties>
</file>