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8" w:lineRule="exact"/>
        <w:ind w:left="20" w:right="80"/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学习任务单</w:t>
      </w:r>
      <w:bookmarkStart w:id="0" w:name="_GoBack"/>
      <w:bookmarkEnd w:id="0"/>
    </w:p>
    <w:tbl>
      <w:tblPr>
        <w:tblStyle w:val="5"/>
        <w:tblpPr w:leftFromText="180" w:rightFromText="180" w:tblpXSpec="center" w:tblpY="103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"/>
        <w:gridCol w:w="1987"/>
        <w:gridCol w:w="1179"/>
        <w:gridCol w:w="1176"/>
        <w:gridCol w:w="1179"/>
        <w:gridCol w:w="1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gridSpan w:val="6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课程基本信息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学科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信息技术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年级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高一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学期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春季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课题</w:t>
            </w:r>
          </w:p>
        </w:tc>
        <w:tc>
          <w:tcPr>
            <w:tcW w:w="0" w:type="auto"/>
            <w:gridSpan w:val="5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《1</w:t>
            </w:r>
            <w:r>
              <w:rPr>
                <w:rFonts w:ascii="宋体" w:hAnsi="宋体" w:eastAsia="宋体"/>
                <w:sz w:val="24"/>
                <w:szCs w:val="24"/>
              </w:rPr>
              <w:t>.2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数据编码》第一课时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教科书</w:t>
            </w:r>
          </w:p>
        </w:tc>
        <w:tc>
          <w:tcPr>
            <w:tcW w:w="0" w:type="auto"/>
            <w:gridSpan w:val="5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书名：必修一 数据与计算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出版社：广东教育出版社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出版日期：2</w:t>
            </w:r>
            <w:r>
              <w:rPr>
                <w:rFonts w:ascii="宋体" w:hAnsi="宋体" w:eastAsia="宋体"/>
                <w:sz w:val="24"/>
                <w:szCs w:val="24"/>
              </w:rPr>
              <w:t>019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年7月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gridSpan w:val="6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学生信息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学校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班级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四川省仪陇中学校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0" w:type="auto"/>
            <w:gridSpan w:val="6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学习目标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  <w:jc w:val="center"/>
        </w:trPr>
        <w:tc>
          <w:tcPr>
            <w:tcW w:w="0" w:type="auto"/>
            <w:gridSpan w:val="6"/>
            <w:vAlign w:val="center"/>
          </w:tcPr>
          <w:p>
            <w:pPr>
              <w:spacing w:before="156" w:beforeLines="50"/>
              <w:rPr>
                <w:rFonts w:hint="eastAsia" w:ascii="宋体" w:hAnsi="宋体" w:eastAsia="宋体" w:cs="宋体"/>
                <w:b w:val="0"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</w:rPr>
              <w:t xml:space="preserve">①知道什么是模拟信号和数字信号，能分析两种信号的主要特征 </w:t>
            </w:r>
          </w:p>
          <w:p>
            <w:pPr>
              <w:spacing w:before="156" w:beforeLines="50"/>
              <w:rPr>
                <w:rFonts w:hint="eastAsia" w:ascii="宋体" w:hAnsi="宋体" w:eastAsia="宋体" w:cs="宋体"/>
                <w:b w:val="0"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</w:rPr>
              <w:t xml:space="preserve">②理解数字信号在通信应用中的优势 </w:t>
            </w:r>
          </w:p>
          <w:p>
            <w:pPr>
              <w:spacing w:before="156" w:beforeLines="5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</w:rPr>
              <w:t>③知道文字编码的基本方法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6"/>
            <w:vAlign w:val="center"/>
          </w:tcPr>
          <w:p>
            <w:pPr>
              <w:adjustRightInd w:val="0"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学习任务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6"/>
            <w:vAlign w:val="center"/>
          </w:tcPr>
          <w:p>
            <w:pPr>
              <w:spacing w:line="50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【学习任务一】数字信号和模拟信号知识应用：</w:t>
            </w:r>
          </w:p>
          <w:p>
            <w:pPr>
              <w:spacing w:line="50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1．数字信号和模拟信号的不同之处是(    )。</w:t>
            </w:r>
          </w:p>
          <w:p>
            <w:pPr>
              <w:spacing w:line="50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A．数字信号在大小和时间上均连续，而模拟信号则相反</w:t>
            </w:r>
          </w:p>
          <w:p>
            <w:pPr>
              <w:spacing w:line="50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B． 数字信号在大小和时间上均不连续，而模拟信号则相反</w:t>
            </w:r>
          </w:p>
          <w:p>
            <w:pPr>
              <w:spacing w:line="50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C．数字信号在大小上不连续，时间上连续，而模拟信号则相反</w:t>
            </w:r>
          </w:p>
          <w:p>
            <w:pPr>
              <w:spacing w:line="50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D．数字信号在大小上连续，时间上不连续，而模拟信号则相反</w:t>
            </w:r>
          </w:p>
          <w:p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2．模拟信息与数字信号的比较 </w:t>
            </w:r>
          </w:p>
          <w:tbl>
            <w:tblPr>
              <w:tblStyle w:val="5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512"/>
              <w:gridCol w:w="2512"/>
              <w:gridCol w:w="2513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596" w:hRule="atLeast"/>
              </w:trPr>
              <w:tc>
                <w:tcPr>
                  <w:tcW w:w="2512" w:type="dxa"/>
                </w:tcPr>
                <w:p>
                  <w:pPr>
                    <w:spacing w:line="500" w:lineRule="exact"/>
                    <w:jc w:val="center"/>
                    <w:rPr>
                      <w:rFonts w:ascii="宋体" w:hAnsi="宋体" w:eastAsia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t>名称</w:t>
                  </w:r>
                </w:p>
              </w:tc>
              <w:tc>
                <w:tcPr>
                  <w:tcW w:w="2512" w:type="dxa"/>
                </w:tcPr>
                <w:p>
                  <w:pPr>
                    <w:spacing w:line="500" w:lineRule="exact"/>
                    <w:jc w:val="center"/>
                    <w:rPr>
                      <w:rFonts w:ascii="宋体" w:hAnsi="宋体" w:eastAsia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t>优点</w:t>
                  </w:r>
                </w:p>
              </w:tc>
              <w:tc>
                <w:tcPr>
                  <w:tcW w:w="2513" w:type="dxa"/>
                </w:tcPr>
                <w:p>
                  <w:pPr>
                    <w:spacing w:line="500" w:lineRule="exact"/>
                    <w:jc w:val="center"/>
                    <w:rPr>
                      <w:rFonts w:ascii="宋体" w:hAnsi="宋体" w:eastAsia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t>缺点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96" w:hRule="atLeast"/>
              </w:trPr>
              <w:tc>
                <w:tcPr>
                  <w:tcW w:w="2512" w:type="dxa"/>
                </w:tcPr>
                <w:p>
                  <w:pPr>
                    <w:spacing w:line="500" w:lineRule="exact"/>
                    <w:jc w:val="center"/>
                    <w:rPr>
                      <w:rFonts w:ascii="宋体" w:hAnsi="宋体" w:eastAsia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t>模拟信号</w:t>
                  </w:r>
                </w:p>
              </w:tc>
              <w:tc>
                <w:tcPr>
                  <w:tcW w:w="2512" w:type="dxa"/>
                </w:tcPr>
                <w:p>
                  <w:pPr>
                    <w:spacing w:line="500" w:lineRule="exact"/>
                    <w:jc w:val="center"/>
                    <w:rPr>
                      <w:rFonts w:ascii="宋体" w:hAnsi="宋体" w:eastAsia="宋体"/>
                      <w:sz w:val="24"/>
                      <w:szCs w:val="24"/>
                    </w:rPr>
                  </w:pPr>
                </w:p>
              </w:tc>
              <w:tc>
                <w:tcPr>
                  <w:tcW w:w="2513" w:type="dxa"/>
                </w:tcPr>
                <w:p>
                  <w:pPr>
                    <w:spacing w:line="500" w:lineRule="exact"/>
                    <w:jc w:val="center"/>
                    <w:rPr>
                      <w:rFonts w:ascii="宋体" w:hAnsi="宋体" w:eastAsia="宋体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96" w:hRule="atLeast"/>
              </w:trPr>
              <w:tc>
                <w:tcPr>
                  <w:tcW w:w="2512" w:type="dxa"/>
                </w:tcPr>
                <w:p>
                  <w:pPr>
                    <w:spacing w:line="500" w:lineRule="exact"/>
                    <w:jc w:val="center"/>
                    <w:rPr>
                      <w:rFonts w:ascii="宋体" w:hAnsi="宋体" w:eastAsia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t>数字信号</w:t>
                  </w:r>
                </w:p>
              </w:tc>
              <w:tc>
                <w:tcPr>
                  <w:tcW w:w="2512" w:type="dxa"/>
                </w:tcPr>
                <w:p>
                  <w:pPr>
                    <w:spacing w:line="500" w:lineRule="exact"/>
                    <w:jc w:val="center"/>
                    <w:rPr>
                      <w:rFonts w:ascii="宋体" w:hAnsi="宋体" w:eastAsia="宋体"/>
                      <w:sz w:val="24"/>
                      <w:szCs w:val="24"/>
                    </w:rPr>
                  </w:pPr>
                </w:p>
              </w:tc>
              <w:tc>
                <w:tcPr>
                  <w:tcW w:w="2513" w:type="dxa"/>
                </w:tcPr>
                <w:p>
                  <w:pPr>
                    <w:spacing w:line="500" w:lineRule="exact"/>
                    <w:jc w:val="center"/>
                    <w:rPr>
                      <w:rFonts w:ascii="宋体" w:hAnsi="宋体" w:eastAsia="宋体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spacing w:line="5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．进行远距离传送时用哪种信号比较好？。</w:t>
            </w:r>
          </w:p>
          <w:p>
            <w:pPr>
              <w:spacing w:line="500" w:lineRule="exact"/>
              <w:rPr>
                <w:rFonts w:ascii="宋体" w:hAnsi="宋体" w:eastAsia="宋体"/>
                <w:sz w:val="24"/>
                <w:szCs w:val="24"/>
                <w:u w:val="single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  <w:u w:val="single"/>
              </w:rPr>
              <w:t xml:space="preserve">                            </w:t>
            </w:r>
          </w:p>
          <w:p>
            <w:pPr>
              <w:spacing w:line="500" w:lineRule="exact"/>
              <w:rPr>
                <w:rFonts w:ascii="宋体" w:hAnsi="宋体" w:eastAsia="宋体"/>
                <w:sz w:val="24"/>
                <w:szCs w:val="24"/>
                <w:u w:val="single"/>
              </w:rPr>
            </w:pPr>
          </w:p>
          <w:p>
            <w:pPr>
              <w:spacing w:line="50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【学习任务二】文字编码知识应用</w:t>
            </w:r>
          </w:p>
          <w:p>
            <w:pPr>
              <w:spacing w:line="50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1．下列编码方式中，属于单字节编码的是（    ）。</w:t>
            </w:r>
          </w:p>
          <w:p>
            <w:pPr>
              <w:spacing w:line="50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ab/>
            </w:r>
            <w:r>
              <w:rPr>
                <w:rFonts w:hint="eastAsia" w:ascii="宋体" w:hAnsi="宋体" w:eastAsia="宋体"/>
                <w:sz w:val="24"/>
                <w:szCs w:val="24"/>
              </w:rPr>
              <w:t>A．ASCII码</w:t>
            </w:r>
            <w:r>
              <w:rPr>
                <w:rFonts w:hint="eastAsia" w:ascii="宋体" w:hAnsi="宋体" w:eastAsia="宋体"/>
                <w:sz w:val="24"/>
                <w:szCs w:val="24"/>
              </w:rPr>
              <w:tab/>
            </w:r>
            <w:r>
              <w:rPr>
                <w:rFonts w:hint="eastAsia" w:ascii="宋体" w:hAnsi="宋体" w:eastAsia="宋体"/>
                <w:sz w:val="24"/>
                <w:szCs w:val="24"/>
              </w:rPr>
              <w:tab/>
            </w:r>
            <w:r>
              <w:rPr>
                <w:rFonts w:hint="eastAsia" w:ascii="宋体" w:hAnsi="宋体" w:eastAsia="宋体"/>
                <w:sz w:val="24"/>
                <w:szCs w:val="24"/>
              </w:rPr>
              <w:tab/>
            </w:r>
            <w:r>
              <w:rPr>
                <w:rFonts w:hint="eastAsia" w:ascii="宋体" w:hAnsi="宋体" w:eastAsia="宋体"/>
                <w:sz w:val="24"/>
                <w:szCs w:val="24"/>
              </w:rPr>
              <w:tab/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B．GBK</w:t>
            </w:r>
          </w:p>
          <w:p>
            <w:pPr>
              <w:spacing w:line="50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ab/>
            </w:r>
            <w:r>
              <w:rPr>
                <w:rFonts w:hint="eastAsia" w:ascii="宋体" w:hAnsi="宋体" w:eastAsia="宋体"/>
                <w:sz w:val="24"/>
                <w:szCs w:val="24"/>
              </w:rPr>
              <w:t>C．图像压缩</w:t>
            </w:r>
            <w:r>
              <w:rPr>
                <w:rFonts w:hint="eastAsia" w:ascii="宋体" w:hAnsi="宋体" w:eastAsia="宋体"/>
                <w:sz w:val="24"/>
                <w:szCs w:val="24"/>
              </w:rPr>
              <w:tab/>
            </w:r>
            <w:r>
              <w:rPr>
                <w:rFonts w:hint="eastAsia" w:ascii="宋体" w:hAnsi="宋体" w:eastAsia="宋体"/>
                <w:sz w:val="24"/>
                <w:szCs w:val="24"/>
              </w:rPr>
              <w:tab/>
            </w:r>
            <w:r>
              <w:rPr>
                <w:rFonts w:hint="eastAsia" w:ascii="宋体" w:hAnsi="宋体" w:eastAsia="宋体"/>
                <w:sz w:val="24"/>
                <w:szCs w:val="24"/>
              </w:rPr>
              <w:tab/>
            </w:r>
            <w:r>
              <w:rPr>
                <w:rFonts w:hint="eastAsia" w:ascii="宋体" w:hAnsi="宋体" w:eastAsia="宋体"/>
                <w:sz w:val="24"/>
                <w:szCs w:val="24"/>
              </w:rPr>
              <w:tab/>
            </w:r>
            <w:r>
              <w:rPr>
                <w:rFonts w:hint="eastAsia" w:ascii="宋体" w:hAnsi="宋体" w:eastAsia="宋体"/>
                <w:sz w:val="24"/>
                <w:szCs w:val="24"/>
              </w:rPr>
              <w:t>D．统一码数字</w:t>
            </w:r>
          </w:p>
          <w:p>
            <w:pPr>
              <w:spacing w:line="5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2．英文大写字母A的ASCII码值（十进制数）是(    )。</w:t>
            </w:r>
          </w:p>
          <w:p>
            <w:pPr>
              <w:spacing w:line="50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ab/>
            </w:r>
            <w:r>
              <w:rPr>
                <w:rFonts w:hint="eastAsia" w:ascii="宋体" w:hAnsi="宋体" w:eastAsia="宋体"/>
                <w:sz w:val="24"/>
                <w:szCs w:val="24"/>
              </w:rPr>
              <w:t>A．65</w:t>
            </w:r>
            <w:r>
              <w:rPr>
                <w:rFonts w:hint="eastAsia" w:ascii="宋体" w:hAnsi="宋体" w:eastAsia="宋体"/>
                <w:sz w:val="24"/>
                <w:szCs w:val="24"/>
              </w:rPr>
              <w:tab/>
            </w:r>
            <w:r>
              <w:rPr>
                <w:rFonts w:hint="eastAsia" w:ascii="宋体" w:hAnsi="宋体" w:eastAsia="宋体"/>
                <w:sz w:val="24"/>
                <w:szCs w:val="24"/>
              </w:rPr>
              <w:tab/>
            </w:r>
            <w:r>
              <w:rPr>
                <w:rFonts w:hint="eastAsia" w:ascii="宋体" w:hAnsi="宋体" w:eastAsia="宋体"/>
                <w:sz w:val="24"/>
                <w:szCs w:val="24"/>
              </w:rPr>
              <w:tab/>
            </w:r>
            <w:r>
              <w:rPr>
                <w:rFonts w:hint="eastAsia" w:ascii="宋体" w:hAnsi="宋体" w:eastAsia="宋体"/>
                <w:sz w:val="24"/>
                <w:szCs w:val="24"/>
              </w:rPr>
              <w:tab/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B．66</w:t>
            </w:r>
          </w:p>
          <w:p>
            <w:pPr>
              <w:spacing w:line="50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ab/>
            </w:r>
            <w:r>
              <w:rPr>
                <w:rFonts w:hint="eastAsia" w:ascii="宋体" w:hAnsi="宋体" w:eastAsia="宋体"/>
                <w:sz w:val="24"/>
                <w:szCs w:val="24"/>
              </w:rPr>
              <w:t>C．97</w:t>
            </w:r>
            <w:r>
              <w:rPr>
                <w:rFonts w:hint="eastAsia" w:ascii="宋体" w:hAnsi="宋体" w:eastAsia="宋体"/>
                <w:sz w:val="24"/>
                <w:szCs w:val="24"/>
              </w:rPr>
              <w:tab/>
            </w:r>
            <w:r>
              <w:rPr>
                <w:rFonts w:hint="eastAsia" w:ascii="宋体" w:hAnsi="宋体" w:eastAsia="宋体"/>
                <w:sz w:val="24"/>
                <w:szCs w:val="24"/>
              </w:rPr>
              <w:tab/>
            </w:r>
            <w:r>
              <w:rPr>
                <w:rFonts w:hint="eastAsia" w:ascii="宋体" w:hAnsi="宋体" w:eastAsia="宋体"/>
                <w:sz w:val="24"/>
                <w:szCs w:val="24"/>
              </w:rPr>
              <w:tab/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ab/>
            </w:r>
            <w:r>
              <w:rPr>
                <w:rFonts w:hint="eastAsia" w:ascii="宋体" w:hAnsi="宋体" w:eastAsia="宋体"/>
                <w:sz w:val="24"/>
                <w:szCs w:val="24"/>
              </w:rPr>
              <w:t>D．98</w:t>
            </w:r>
          </w:p>
          <w:p>
            <w:pPr>
              <w:spacing w:line="5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3．ASCII编码占（       ）个字节。</w:t>
            </w:r>
          </w:p>
          <w:p>
            <w:pPr>
              <w:rPr>
                <w:rFonts w:ascii="宋体" w:hAnsi="宋体" w:eastAsia="宋体" w:cs="宋体"/>
                <w:color w:val="000000"/>
              </w:rPr>
            </w:pPr>
          </w:p>
          <w:p>
            <w:pPr>
              <w:spacing w:line="50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、</w:t>
            </w:r>
            <w:r>
              <w:rPr>
                <w:rFonts w:ascii="宋体" w:hAnsi="宋体" w:eastAsia="宋体"/>
                <w:sz w:val="24"/>
                <w:szCs w:val="24"/>
              </w:rPr>
              <w:t>GB2312中的英文字母和汉字分别属于单字节码还是双字节码？</w:t>
            </w:r>
          </w:p>
          <w:p>
            <w:pPr>
              <w:spacing w:line="5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</w:p>
        </w:tc>
      </w:tr>
    </w:tbl>
    <w:p>
      <w:pPr>
        <w:spacing w:line="628" w:lineRule="exact"/>
        <w:ind w:left="20" w:right="80"/>
        <w:jc w:val="center"/>
        <w:rPr>
          <w:sz w:val="20"/>
          <w:szCs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2B0"/>
    <w:rsid w:val="00010ACA"/>
    <w:rsid w:val="00034CD7"/>
    <w:rsid w:val="000712B0"/>
    <w:rsid w:val="00175A9A"/>
    <w:rsid w:val="001A32A4"/>
    <w:rsid w:val="001F6160"/>
    <w:rsid w:val="00213570"/>
    <w:rsid w:val="002716B7"/>
    <w:rsid w:val="002E6224"/>
    <w:rsid w:val="003D5AB1"/>
    <w:rsid w:val="00704B47"/>
    <w:rsid w:val="00763BD7"/>
    <w:rsid w:val="007B71F6"/>
    <w:rsid w:val="00875574"/>
    <w:rsid w:val="008907D3"/>
    <w:rsid w:val="008B0BFE"/>
    <w:rsid w:val="009F7DD3"/>
    <w:rsid w:val="00A4177F"/>
    <w:rsid w:val="00AC1F1D"/>
    <w:rsid w:val="00AE32AC"/>
    <w:rsid w:val="00BE7EC3"/>
    <w:rsid w:val="00CE1F98"/>
    <w:rsid w:val="00D53C0C"/>
    <w:rsid w:val="00D56F8C"/>
    <w:rsid w:val="00D64A43"/>
    <w:rsid w:val="00DF476D"/>
    <w:rsid w:val="00EC4A96"/>
    <w:rsid w:val="00EC77D9"/>
    <w:rsid w:val="3DAC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kern w:val="0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3"/>
    <w:uiPriority w:val="99"/>
    <w:rPr>
      <w:kern w:val="0"/>
      <w:sz w:val="18"/>
      <w:szCs w:val="18"/>
    </w:rPr>
  </w:style>
  <w:style w:type="character" w:customStyle="1" w:styleId="9">
    <w:name w:val="页脚 字符"/>
    <w:basedOn w:val="6"/>
    <w:link w:val="2"/>
    <w:uiPriority w:val="99"/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114</Words>
  <Characters>650</Characters>
  <Lines>5</Lines>
  <Paragraphs>1</Paragraphs>
  <TotalTime>23</TotalTime>
  <ScaleCrop>false</ScaleCrop>
  <LinksUpToDate>false</LinksUpToDate>
  <CharactersWithSpaces>763</CharactersWithSpaces>
  <Application>WPS Office_11.8.2.12265_F1E327BC-269C-435d-A152-05C5408002CA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2023-02-01T09:49:00Z</dcterms:created>
  <dc:creator>1</dc:creator>
  <cp:lastModifiedBy>admin</cp:lastModifiedBy>
  <dcterms:modified xsi:type="dcterms:W3CDTF">2025-03-17T11:05:42Z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2052-11.8.2.12265</vt:lpwstr>
  </property>
  <property fmtid="{D5CDD505-2E9C-101B-9397-08002B2CF9AE}" pid="3" name="ICV">
    <vt:lpwstr>4FCF0044A2064D198873F91F8E89A217</vt:lpwstr>
  </property>
</Properties>
</file>