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 2024年3月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17</w:t>
      </w:r>
      <w:r>
        <w:rPr>
          <w:rFonts w:hint="eastAsia" w:ascii="方正小标宋简体" w:eastAsia="方正小标宋简体"/>
          <w:sz w:val="28"/>
          <w:szCs w:val="44"/>
        </w:rPr>
        <w:t xml:space="preserve">日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651"/>
        <w:gridCol w:w="2751"/>
        <w:gridCol w:w="549"/>
        <w:gridCol w:w="1010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信息技术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1.2数据编码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讲授课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饶娟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在具体感知数据与信息的基础上，描述数据与信息的特征，知道数据编码的基本方式。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①能够描述数据与信息的基本特征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②知道数据编码的基本方式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③依据不同的任务需求，确定合适的信息获取策略，明析数据与信息的关系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声音的数字化过程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WAV声音文件大小的计算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声音的数字化过程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①了解声音的数字化过程，理解采样、量化、编码等步骤的含义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②知道声音编码的基本过程，掌握计算wav格式音频文件的存储容量的方法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③感受声音编码的实现过程，体会声音编码的重要性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激趣导入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提问：在众多文件中，选出声音文件？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  <w:r>
              <w:rPr>
                <w:rFonts w:hint="eastAsia"/>
              </w:rPr>
              <w:t>文件的扩展名决定了文件的类型</w:t>
            </w:r>
            <w:r>
              <w:rPr>
                <w:rFonts w:hint="eastAsia"/>
                <w:lang w:eastAsia="zh-CN"/>
              </w:rPr>
              <w:t>，常见的音频文件格式有：mp3、wav、midi、flac、ape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播放视频《声音编码》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思考、回答问题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观看、理解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引入课题，激发兴趣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声音编码的基本过程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（1）采样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采样频率越大，声音越真实，但数据量也越大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量化</w:t>
            </w:r>
          </w:p>
          <w:p>
            <w:pPr>
              <w:numPr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量化级数越大，声音质量越好，但占存储空间也越大</w:t>
            </w:r>
          </w:p>
          <w:p>
            <w:pPr>
              <w:numPr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国标声音量化等级分为256个，即28个</w:t>
            </w:r>
          </w:p>
          <w:p>
            <w:pPr>
              <w:numPr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（3）编码</w:t>
            </w:r>
          </w:p>
          <w:p>
            <w:pPr>
              <w:numPr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编码是将量化后的采样值用二进制数码表示，并转换为由二进制编码0和1组成的数字信号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编码时采用的二进制位数越多，数据量越大，占用的存储空间也越大。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学习、理解、思考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学习声音数字化的过程，直观的理解对声音是如何进行</w:t>
            </w:r>
            <w:r>
              <w:rPr>
                <w:rFonts w:hint="eastAsia"/>
                <w:lang w:val="en-US" w:eastAsia="zh-CN"/>
              </w:rPr>
              <w:t>编码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lang w:val="en-US" w:eastAsia="zh-CN"/>
              </w:rPr>
              <w:t>wav格式音频文件的存储容量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计算wav格式音频文件的存储容量公式：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声音存储空间=采样频率×量化位数×声道数×时间÷8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1、采样频率为44.1kHz，量化位数为16位，1秒声音所需的存储空间是多少？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2、录制一段时长为1分钟、采样频率为44．1 kHz、量化位数为16位、双声道、 WAVE格式的音频，该音频的存储空间是多少？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学习、理解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实践、应用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掌握WAV格式音频文件大小的计算公式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影响音频质量的因素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讨论：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如何减少声音信号还原时的失真，提高声音的保真度。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小组</w:t>
            </w:r>
            <w:r>
              <w:rPr>
                <w:rFonts w:hint="eastAsia"/>
              </w:rPr>
              <w:t>讨论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归纳影响音频质量的因素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见课后练习文件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5283200" cy="1395730"/>
                  <wp:effectExtent l="0" t="0" r="12700" b="1397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0" cy="139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DBC07A"/>
    <w:multiLevelType w:val="singleLevel"/>
    <w:tmpl w:val="4CDBC07A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060790C"/>
    <w:rsid w:val="2B7C40E2"/>
    <w:rsid w:val="34880850"/>
    <w:rsid w:val="4BDF7DC5"/>
    <w:rsid w:val="5252566E"/>
    <w:rsid w:val="5E2E1E08"/>
    <w:rsid w:val="6DA10124"/>
    <w:rsid w:val="70412163"/>
    <w:rsid w:val="757823B6"/>
    <w:rsid w:val="7FD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2025-03-17T11:42:25Z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F90E2A5169924609B9D955E4B0BA1136</vt:lpwstr>
  </property>
</Properties>
</file>