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6"/>
        <w:tblpPr w:leftFromText="180" w:rightFromText="180" w:vertAnchor="page" w:horzAnchor="page" w:tblpX="1133" w:tblpY="256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27"/>
        <w:gridCol w:w="843"/>
        <w:gridCol w:w="1764"/>
        <w:gridCol w:w="798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427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通用技术</w:t>
            </w:r>
          </w:p>
        </w:tc>
        <w:tc>
          <w:tcPr>
            <w:tcW w:w="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274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573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2-4流程的优化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573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通用技术必修二《技术与设计2》广东教育出版社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1.在食品生产加工企业,工人进入生产车间前都要经过消杀、换装环节，主要原因是（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A.节约生产时间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</w:rPr>
              <w:t>B.保证产品质量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C.改进生产工艺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</w:rPr>
              <w:t>D.降低生产成本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2.下列对流程优化的判断不正确的是( )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A.教师批阅试卷时从手工批阅改为网上批阅属于技术优化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B.奶粉加工工艺流程中增加冷却环节属于工艺优化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C.物流公司每天对各个投递员投递路线的优化属于质量优化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D.集成电路生产流水线上，机器人焊接代替手工焊接属于成本优化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广州地铁支持乘车码乘坐，流程为：进站刷码过闸→乘坐地铁→出站刷码出闸→自动扣费，“乘车码”为乘客提供多元支付体验，提升了轨道交通的服务水平。结合此案例，从流程的角度分析，下列观点错误的是（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A.该流程可以免去排队充值、现金找零等方面的困扰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B.引入“移动支付”自动扣费，主要属于流程的技术优化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C.使用乘车码可享受“一分钱乘地铁”等优惠，属于技术优化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D.使用乘车码乘坐地铁“先乘车，后付费”，也属于流程优化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4.下列关于流程优化的说法正确的是（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A.所有的串行时序都可以改为并行时序，从而缩短工期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B.引入自动化生产流水线有利于提高劳动生产率，保障产品质量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C.在食品加工流程中增加人工消毒环节，属于工艺优化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D.只要能降低生产成本的措施就一定属于成本优化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5.传统高速公路收费流程包括发卡、放入、收费、放出等环节，车辆每次通过收费站缴费约需30秒钟，而采用ETC不停车收费系统，车辆缴费只需约3秒钟，提高了车辆通行能力。该流程优化，下列说法不正确的是（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A.缓解了高速公路出入口的拥堵状况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</w:rPr>
              <w:t>B.提高了收费效率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C.减少了车辆通过收费站的时间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</w:rPr>
              <w:t>D.提高了收费标准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</w:rPr>
              <w:t>.下列可能属于流程优化目的的是（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①提高工作效率 ②提高产品质量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③保护环境 ④节约成本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A.①② B.①②③ C.①②④ D.①②③④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</w:rPr>
              <w:t>.裁剪是制衣过程的一个环节，传统的裁剪流程是：整理布料→划线→裁剪，现代服装生产将裁剪流程优化为：将多层布料叠放整齐后直接用电脑控制自动裁剪。此流程优化的目标主要是（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 ．安全生产 B．节省布料 C．提高效率 D．方便缝制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</w:rPr>
              <w:t>某公司设计了一种智能购物车，消费者在家通过手机浏览商家的商品信息、促销消息等，并最终完成购物列表。当到达超市后，购物车上的平板电脑可以同步获取消费者的购物列表，并利用定位技术辅助迅速找到列表中的商品。下列关于智能购物车购物流程的说法中，不恰当的是（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A.为消费者提供了方便快捷的服务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B.减少了购物流程中寻找商品的环节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C.改变了购物和付款的顺序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D.可以减少购物时间，实现流程的优化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</w:rPr>
              <w:t>.从正确发挥抽油烟机的作用出发，下面更优化的流程是（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 点火 开机 做饭 关机 闭火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</w:rPr>
              <w:t>B. 开机 点火 做饭 闭火 关机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 开机 点火 做饭 关机 闭火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</w:rPr>
              <w:t>D. 点火 开机 做饭 闭火 关机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</w:rPr>
              <w:t>流程的优化涉及多个优化指标，我们在优化某一流程时，只要选择其中的一个指标优化，达到该指标的优化就可以了。（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答案：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1.</w:t>
            </w:r>
            <w:r>
              <w:rPr>
                <w:rFonts w:hint="default" w:asciiTheme="minorAscii" w:hAnsiTheme="minorAscii"/>
              </w:rPr>
              <w:t>B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解析：工人进入生产车间前经过消杀、换装环节主要是为了保证生产环境的卫生，从而确保产品的质量。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2.</w:t>
            </w:r>
            <w:r>
              <w:rPr>
                <w:rFonts w:hint="default" w:asciiTheme="minorAscii" w:hAnsiTheme="minorAscii"/>
              </w:rPr>
              <w:t>C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解析：投递路线的优化主要是为了提高效率，减少时间和成本，而不是直接提升质量。因此，这属于效率优化而非质量优化。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3.</w:t>
            </w:r>
            <w:r>
              <w:rPr>
                <w:rFonts w:hint="default" w:asciiTheme="minorAscii" w:hAnsiTheme="minorAscii"/>
              </w:rPr>
              <w:t>C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解析：享受优惠是营销策略，与技术优化无关。技术优化主要是指通过技术手段提升流程效率或质量。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4.</w:t>
            </w:r>
            <w:r>
              <w:rPr>
                <w:rFonts w:hint="default" w:asciiTheme="minorAscii" w:hAnsiTheme="minorAscii"/>
              </w:rPr>
              <w:t>B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解析：自动化生产流水线确实可以提高生产效率和产品质量，属于流程优化的重要手段。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5.</w:t>
            </w:r>
            <w:r>
              <w:rPr>
                <w:rFonts w:hint="default" w:asciiTheme="minorAscii" w:hAnsiTheme="minorAscii"/>
              </w:rPr>
              <w:t>D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解析：ETC不停车收费系统主要是为了提高收费效率和车辆通行能力，而不是提高收费标准。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6.</w:t>
            </w:r>
            <w:r>
              <w:rPr>
                <w:rFonts w:hint="default" w:asciiTheme="minorAscii" w:hAnsiTheme="minorAscii"/>
              </w:rPr>
              <w:t>D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解析：流程优化的目的可以包括提高工作效率、提高产品质量、保护环境和节约成本等多个方面。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7.</w:t>
            </w:r>
            <w:r>
              <w:rPr>
                <w:rFonts w:hint="default" w:asciiTheme="minorAscii" w:hAnsiTheme="minorAscii"/>
              </w:rPr>
              <w:t>C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解析：现代服装生产中的自动裁剪流程主要是为了减少人工操作，提高裁剪效率。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8.</w:t>
            </w:r>
            <w:r>
              <w:rPr>
                <w:rFonts w:hint="default" w:asciiTheme="minorAscii" w:hAnsiTheme="minorAscii"/>
              </w:rPr>
              <w:t>C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解析：智能购物车主要是提供了方便快捷的购物体验，减少了寻找商品的环节和时间，但并没有改变购物和付款的基本顺序。</w:t>
            </w:r>
          </w:p>
          <w:p>
            <w:pPr>
              <w:rPr>
                <w:rFonts w:hint="default" w:asciiTheme="minorAscii" w:hAnsiTheme="minorAscii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9.</w:t>
            </w:r>
            <w:r>
              <w:rPr>
                <w:rFonts w:hint="default" w:asciiTheme="minorAscii" w:hAnsiTheme="minorAscii"/>
              </w:rPr>
              <w:t>B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/>
              </w:rPr>
              <w:t>解析：正确的抽油烟机使用流程应该是先开机再点火做饭，做完饭后先闭火再关机，以确保油烟被有效抽走。</w:t>
            </w:r>
          </w:p>
          <w:p>
            <w:pPr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 xml:space="preserve">10. ×  </w:t>
            </w:r>
            <w:r>
              <w:rPr>
                <w:rFonts w:hint="default" w:asciiTheme="minorAscii" w:hAnsiTheme="minorAscii"/>
              </w:rPr>
              <w:t>解析：流程优化涉及多个指标，如时间、成本、质量等。在优化某一流程时，需要综合考虑多个指标，而不是只关注其中一个指标。</w:t>
            </w:r>
            <w:bookmarkStart w:id="0" w:name="_GoBack"/>
            <w:bookmarkEnd w:id="0"/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7C70B4"/>
    <w:rsid w:val="009C4714"/>
    <w:rsid w:val="009F7DD3"/>
    <w:rsid w:val="00A274E7"/>
    <w:rsid w:val="00A4177F"/>
    <w:rsid w:val="00A67628"/>
    <w:rsid w:val="00BE1055"/>
    <w:rsid w:val="00BE7EC3"/>
    <w:rsid w:val="00CE1F98"/>
    <w:rsid w:val="00D53C0C"/>
    <w:rsid w:val="00D66D4C"/>
    <w:rsid w:val="00EC4A96"/>
    <w:rsid w:val="00F6014C"/>
    <w:rsid w:val="00FA3711"/>
    <w:rsid w:val="0145163A"/>
    <w:rsid w:val="07797160"/>
    <w:rsid w:val="2708625B"/>
    <w:rsid w:val="2D4C01F6"/>
    <w:rsid w:val="37094045"/>
    <w:rsid w:val="37134E69"/>
    <w:rsid w:val="3B6B77ED"/>
    <w:rsid w:val="3D612012"/>
    <w:rsid w:val="442A3B73"/>
    <w:rsid w:val="5C2C4183"/>
    <w:rsid w:val="674878CC"/>
    <w:rsid w:val="6B6D3983"/>
    <w:rsid w:val="7FA6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830</Characters>
  <Lines>6</Lines>
  <Paragraphs>1</Paragraphs>
  <TotalTime>9</TotalTime>
  <ScaleCrop>false</ScaleCrop>
  <LinksUpToDate>false</LinksUpToDate>
  <CharactersWithSpaces>974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cp:lastPrinted>2023-03-15T13:47:00Z</cp:lastPrinted>
  <dcterms:modified xsi:type="dcterms:W3CDTF">2025-03-31T01:13:16Z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5405E7F522814824BC24096D7B3F3C81</vt:lpwstr>
  </property>
</Properties>
</file>